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8C96" w14:textId="77777777" w:rsidR="00756CE6" w:rsidRDefault="00756CE6" w:rsidP="3B6B38E6">
      <w:pPr>
        <w:tabs>
          <w:tab w:val="left" w:pos="1257"/>
        </w:tabs>
        <w:spacing w:after="0" w:line="240" w:lineRule="auto"/>
        <w:jc w:val="center"/>
        <w:rPr>
          <w:rFonts w:eastAsia="Times New Roman"/>
          <w:b/>
          <w:bCs/>
        </w:rPr>
      </w:pPr>
    </w:p>
    <w:p w14:paraId="73D0FE9B" w14:textId="77777777" w:rsidR="00756CE6" w:rsidRDefault="00756CE6" w:rsidP="3B6B38E6">
      <w:pPr>
        <w:tabs>
          <w:tab w:val="left" w:pos="1257"/>
        </w:tabs>
        <w:spacing w:after="0" w:line="240" w:lineRule="auto"/>
        <w:jc w:val="center"/>
        <w:rPr>
          <w:rFonts w:eastAsia="Times New Roman"/>
          <w:b/>
          <w:bCs/>
        </w:rPr>
      </w:pPr>
    </w:p>
    <w:p w14:paraId="6104D82E" w14:textId="1DC042D7" w:rsidR="00F73AF2" w:rsidRDefault="00DF2C84" w:rsidP="3B6B38E6">
      <w:pPr>
        <w:tabs>
          <w:tab w:val="left" w:pos="1257"/>
        </w:tabs>
        <w:spacing w:after="0" w:line="240" w:lineRule="auto"/>
        <w:jc w:val="center"/>
        <w:rPr>
          <w:rFonts w:eastAsia="Times New Roman"/>
          <w:b/>
          <w:bCs/>
        </w:rPr>
      </w:pPr>
      <w:r w:rsidRPr="3B6B38E6">
        <w:rPr>
          <w:rFonts w:eastAsia="Times New Roman"/>
          <w:b/>
          <w:bCs/>
        </w:rPr>
        <w:t>Obrazac</w:t>
      </w:r>
      <w:r w:rsidR="00F73AF2" w:rsidRPr="3B6B38E6">
        <w:rPr>
          <w:rFonts w:eastAsia="Times New Roman"/>
          <w:b/>
          <w:bCs/>
        </w:rPr>
        <w:t xml:space="preserve"> 2.</w:t>
      </w:r>
    </w:p>
    <w:p w14:paraId="273CA822" w14:textId="5F17F051" w:rsidR="00B349B7" w:rsidRPr="00D3415A" w:rsidRDefault="00DF2C84" w:rsidP="00DA471F">
      <w:pPr>
        <w:tabs>
          <w:tab w:val="left" w:pos="1257"/>
        </w:tabs>
        <w:spacing w:after="0" w:line="240" w:lineRule="auto"/>
        <w:jc w:val="center"/>
        <w:rPr>
          <w:rFonts w:eastAsia="Times New Roman" w:cstheme="minorHAnsi"/>
          <w:b/>
        </w:rPr>
      </w:pPr>
      <w:r w:rsidRPr="00D3415A">
        <w:rPr>
          <w:rFonts w:eastAsia="Times New Roman" w:cstheme="minorHAnsi"/>
          <w:b/>
        </w:rPr>
        <w:t xml:space="preserve"> </w:t>
      </w:r>
      <w:r w:rsidR="00F73AF2">
        <w:rPr>
          <w:rFonts w:eastAsia="Times New Roman" w:cstheme="minorHAnsi"/>
          <w:b/>
        </w:rPr>
        <w:t>I</w:t>
      </w:r>
      <w:r w:rsidRPr="00D3415A">
        <w:rPr>
          <w:rFonts w:eastAsia="Times New Roman" w:cstheme="minorHAnsi"/>
          <w:b/>
        </w:rPr>
        <w:t>zjav</w:t>
      </w:r>
      <w:r w:rsidR="00F73AF2">
        <w:rPr>
          <w:rFonts w:eastAsia="Times New Roman" w:cstheme="minorHAnsi"/>
          <w:b/>
        </w:rPr>
        <w:t>a</w:t>
      </w:r>
      <w:r w:rsidRPr="00D3415A">
        <w:rPr>
          <w:rFonts w:eastAsia="Times New Roman" w:cstheme="minorHAnsi"/>
          <w:b/>
        </w:rPr>
        <w:t xml:space="preserve"> prijavitelja/partnera o istinitosti podataka, izbjegavanju dvostrukog financiranja i ispunjavanju preduvjeta za sudjelovanje u postupku dodjele</w:t>
      </w:r>
      <w:r w:rsidR="00B349B7" w:rsidRPr="00D3415A">
        <w:rPr>
          <w:rStyle w:val="FootnoteReference"/>
          <w:rFonts w:eastAsia="Times New Roman" w:cstheme="minorHAnsi"/>
          <w:b/>
        </w:rPr>
        <w:footnoteReference w:id="1"/>
      </w:r>
    </w:p>
    <w:p w14:paraId="5D0AF193" w14:textId="77777777" w:rsidR="002C7DAE" w:rsidRPr="00D3415A" w:rsidRDefault="00DA19AF" w:rsidP="00DA471F">
      <w:pPr>
        <w:tabs>
          <w:tab w:val="left" w:pos="1257"/>
          <w:tab w:val="left" w:pos="1315"/>
        </w:tabs>
        <w:spacing w:after="0" w:line="240" w:lineRule="auto"/>
        <w:rPr>
          <w:rFonts w:eastAsia="Times New Roman" w:cstheme="minorHAnsi"/>
          <w:b/>
        </w:rPr>
      </w:pPr>
      <w:r w:rsidRPr="00D3415A">
        <w:rPr>
          <w:rFonts w:eastAsia="Times New Roman" w:cstheme="minorHAnsi"/>
          <w:b/>
        </w:rPr>
        <w:tab/>
      </w:r>
      <w:r w:rsidRPr="00D3415A">
        <w:rPr>
          <w:rFonts w:eastAsia="Times New Roman" w:cstheme="minorHAnsi"/>
          <w:b/>
        </w:rPr>
        <w:tab/>
      </w:r>
    </w:p>
    <w:p w14:paraId="07E26A59" w14:textId="794ABEDF" w:rsidR="00182930" w:rsidRDefault="00C746C3" w:rsidP="00DA471F">
      <w:pPr>
        <w:tabs>
          <w:tab w:val="left" w:pos="1257"/>
        </w:tabs>
        <w:spacing w:after="0" w:line="240" w:lineRule="auto"/>
        <w:jc w:val="both"/>
        <w:rPr>
          <w:rFonts w:eastAsia="Times New Roman" w:cstheme="minorHAnsi"/>
        </w:rPr>
      </w:pPr>
      <w:r w:rsidRPr="00D3415A">
        <w:rPr>
          <w:rFonts w:eastAsia="Times New Roman" w:cstheme="minorHAnsi"/>
        </w:rPr>
        <w:t>Ja</w:t>
      </w:r>
      <w:r w:rsidR="005029D5" w:rsidRPr="00D3415A">
        <w:rPr>
          <w:rFonts w:eastAsia="Times New Roman" w:cstheme="minorHAnsi"/>
        </w:rPr>
        <w:t xml:space="preserve"> </w:t>
      </w:r>
      <w:r w:rsidR="00E42378" w:rsidRPr="00F17CB8">
        <w:rPr>
          <w:rFonts w:eastAsia="Times New Roman" w:cstheme="minorHAnsi"/>
          <w:highlight w:val="yellow"/>
        </w:rPr>
        <w:t xml:space="preserve">&lt; </w:t>
      </w:r>
      <w:r w:rsidR="00E42378" w:rsidRPr="00F17CB8">
        <w:rPr>
          <w:rFonts w:eastAsia="Times New Roman" w:cstheme="minorHAnsi"/>
          <w:i/>
          <w:highlight w:val="yellow"/>
        </w:rPr>
        <w:t>umetnuti</w:t>
      </w:r>
      <w:r w:rsidR="00564147" w:rsidRPr="00F17CB8">
        <w:rPr>
          <w:rFonts w:eastAsia="Times New Roman" w:cstheme="minorHAnsi"/>
          <w:i/>
          <w:highlight w:val="yellow"/>
        </w:rPr>
        <w:t xml:space="preserve"> ime/naziv, adres</w:t>
      </w:r>
      <w:r w:rsidR="00756CE6">
        <w:rPr>
          <w:rFonts w:eastAsia="Times New Roman" w:cstheme="minorHAnsi"/>
          <w:i/>
          <w:highlight w:val="yellow"/>
        </w:rPr>
        <w:t>u</w:t>
      </w:r>
      <w:r w:rsidR="00564147" w:rsidRPr="00F17CB8">
        <w:rPr>
          <w:rFonts w:eastAsia="Times New Roman" w:cstheme="minorHAnsi"/>
          <w:i/>
          <w:highlight w:val="yellow"/>
        </w:rPr>
        <w:t>, OIB</w:t>
      </w:r>
      <w:r w:rsidR="00E42378" w:rsidRPr="00F17CB8">
        <w:rPr>
          <w:rFonts w:eastAsia="Times New Roman" w:cstheme="minorHAnsi"/>
          <w:i/>
          <w:highlight w:val="yellow"/>
        </w:rPr>
        <w:t xml:space="preserve"> </w:t>
      </w:r>
      <w:r w:rsidR="00E42378" w:rsidRPr="00F17CB8">
        <w:rPr>
          <w:rFonts w:eastAsia="Times New Roman" w:cstheme="minorHAnsi"/>
          <w:highlight w:val="yellow"/>
        </w:rPr>
        <w:t>&gt;</w:t>
      </w:r>
      <w:r w:rsidR="000D665E" w:rsidRPr="00D3415A">
        <w:rPr>
          <w:rFonts w:eastAsia="Times New Roman" w:cstheme="minorHAnsi"/>
        </w:rPr>
        <w:t>, dolje potpisani</w:t>
      </w:r>
      <w:r w:rsidR="00BC30A8" w:rsidRPr="00D3415A">
        <w:rPr>
          <w:rFonts w:eastAsia="Times New Roman" w:cstheme="minorHAnsi"/>
        </w:rPr>
        <w:t xml:space="preserve">, </w:t>
      </w:r>
      <w:r w:rsidR="00F33796" w:rsidRPr="00D3415A">
        <w:rPr>
          <w:rFonts w:eastAsia="Times New Roman" w:cstheme="minorHAnsi"/>
        </w:rPr>
        <w:t>kao osoba ovlaštena za zastupanje</w:t>
      </w:r>
      <w:r w:rsidR="00B006AF">
        <w:rPr>
          <w:rFonts w:eastAsia="Times New Roman" w:cstheme="minorHAnsi"/>
        </w:rPr>
        <w:t xml:space="preserve"> Prijavitelja</w:t>
      </w:r>
      <w:r w:rsidR="00B62BD8" w:rsidRPr="00D3415A">
        <w:rPr>
          <w:rFonts w:eastAsia="Times New Roman" w:cstheme="minorHAnsi"/>
        </w:rPr>
        <w:t>,</w:t>
      </w:r>
      <w:r w:rsidR="004D47FF" w:rsidRPr="00D3415A">
        <w:rPr>
          <w:rFonts w:eastAsia="Times New Roman" w:cstheme="minorHAnsi"/>
        </w:rPr>
        <w:t xml:space="preserve"> </w:t>
      </w:r>
      <w:r w:rsidR="000005D3" w:rsidRPr="00D3415A">
        <w:rPr>
          <w:rFonts w:eastAsia="Times New Roman" w:cstheme="minorHAnsi"/>
        </w:rPr>
        <w:t>osobno i u ime</w:t>
      </w:r>
      <w:r w:rsidR="00B006AF">
        <w:rPr>
          <w:rFonts w:eastAsia="Times New Roman" w:cstheme="minorHAnsi"/>
        </w:rPr>
        <w:t xml:space="preserve"> Prijavitelja</w:t>
      </w:r>
      <w:r w:rsidR="000005D3" w:rsidRPr="00D3415A">
        <w:rPr>
          <w:rFonts w:eastAsia="Times New Roman" w:cstheme="minorHAnsi"/>
        </w:rPr>
        <w:t xml:space="preserve"> </w:t>
      </w:r>
      <w:r w:rsidR="00641B94" w:rsidRPr="00D3415A">
        <w:rPr>
          <w:rFonts w:eastAsia="Times New Roman" w:cstheme="minorHAnsi"/>
        </w:rPr>
        <w:t>potvrđujem da su poda</w:t>
      </w:r>
      <w:r w:rsidR="00B00DA6">
        <w:rPr>
          <w:rFonts w:eastAsia="Times New Roman" w:cstheme="minorHAnsi"/>
        </w:rPr>
        <w:t>t</w:t>
      </w:r>
      <w:r w:rsidR="00641B94" w:rsidRPr="00D3415A">
        <w:rPr>
          <w:rFonts w:eastAsia="Times New Roman" w:cstheme="minorHAnsi"/>
        </w:rPr>
        <w:t>ci sadržani</w:t>
      </w:r>
      <w:r w:rsidRPr="00D3415A">
        <w:rPr>
          <w:rFonts w:eastAsia="Times New Roman" w:cstheme="minorHAnsi"/>
        </w:rPr>
        <w:t xml:space="preserve"> u </w:t>
      </w:r>
      <w:r w:rsidR="00913FA6" w:rsidRPr="00D3415A">
        <w:rPr>
          <w:rFonts w:eastAsia="Times New Roman" w:cstheme="minorHAnsi"/>
        </w:rPr>
        <w:t>dokumentaciji</w:t>
      </w:r>
      <w:r w:rsidR="000D665E" w:rsidRPr="00D3415A">
        <w:rPr>
          <w:rFonts w:cstheme="minorHAnsi"/>
        </w:rPr>
        <w:t xml:space="preserve"> </w:t>
      </w:r>
      <w:r w:rsidR="000D665E" w:rsidRPr="00D3415A">
        <w:rPr>
          <w:rFonts w:eastAsia="Times New Roman" w:cstheme="minorHAnsi"/>
        </w:rPr>
        <w:t xml:space="preserve">projektnog prijedloga </w:t>
      </w:r>
      <w:r w:rsidR="00564147" w:rsidRPr="00F17CB8">
        <w:rPr>
          <w:rFonts w:eastAsia="Times New Roman" w:cstheme="minorHAnsi"/>
          <w:highlight w:val="yellow"/>
        </w:rPr>
        <w:t xml:space="preserve">&lt; </w:t>
      </w:r>
      <w:r w:rsidR="00564147" w:rsidRPr="00F17CB8">
        <w:rPr>
          <w:rFonts w:eastAsia="Times New Roman" w:cstheme="minorHAnsi"/>
          <w:i/>
          <w:highlight w:val="yellow"/>
        </w:rPr>
        <w:t>umetnuti</w:t>
      </w:r>
      <w:r w:rsidR="00564147" w:rsidRPr="00F17CB8">
        <w:rPr>
          <w:rFonts w:eastAsia="Times New Roman" w:cstheme="minorHAnsi"/>
          <w:highlight w:val="yellow"/>
        </w:rPr>
        <w:t xml:space="preserve">  </w:t>
      </w:r>
      <w:r w:rsidR="00564147" w:rsidRPr="00F17CB8">
        <w:rPr>
          <w:rFonts w:eastAsia="Times New Roman" w:cstheme="minorHAnsi"/>
          <w:i/>
          <w:highlight w:val="yellow"/>
        </w:rPr>
        <w:t xml:space="preserve">naziv </w:t>
      </w:r>
      <w:r w:rsidR="00564147" w:rsidRPr="00F17CB8">
        <w:rPr>
          <w:rFonts w:eastAsia="Times New Roman" w:cstheme="minorHAnsi"/>
          <w:highlight w:val="yellow"/>
        </w:rPr>
        <w:t>&gt;</w:t>
      </w:r>
      <w:r w:rsidR="00B62BD8" w:rsidRPr="00D3415A">
        <w:rPr>
          <w:rFonts w:eastAsia="Times New Roman" w:cstheme="minorHAnsi"/>
        </w:rPr>
        <w:t xml:space="preserve"> </w:t>
      </w:r>
      <w:r w:rsidR="000D665E" w:rsidRPr="00D3415A">
        <w:rPr>
          <w:rFonts w:eastAsia="Times New Roman" w:cstheme="minorHAnsi"/>
        </w:rPr>
        <w:t xml:space="preserve">u postupku dodjele bespovratnih sredstava </w:t>
      </w:r>
      <w:r w:rsidR="000D665E" w:rsidRPr="00F17CB8">
        <w:rPr>
          <w:rFonts w:eastAsia="Times New Roman" w:cstheme="minorHAnsi"/>
          <w:highlight w:val="yellow"/>
        </w:rPr>
        <w:t xml:space="preserve">&lt; </w:t>
      </w:r>
      <w:r w:rsidR="000D665E" w:rsidRPr="00F17CB8">
        <w:rPr>
          <w:rFonts w:eastAsia="Times New Roman" w:cstheme="minorHAnsi"/>
          <w:i/>
          <w:highlight w:val="yellow"/>
        </w:rPr>
        <w:t>umetnuti</w:t>
      </w:r>
      <w:r w:rsidR="007C3C72">
        <w:rPr>
          <w:rFonts w:eastAsia="Times New Roman" w:cstheme="minorHAnsi"/>
          <w:i/>
          <w:highlight w:val="yellow"/>
        </w:rPr>
        <w:t xml:space="preserve"> naziv poziva</w:t>
      </w:r>
      <w:r w:rsidR="000D665E" w:rsidRPr="00F17CB8">
        <w:rPr>
          <w:rFonts w:eastAsia="Times New Roman" w:cstheme="minorHAnsi"/>
          <w:highlight w:val="yellow"/>
        </w:rPr>
        <w:t xml:space="preserve"> &gt;</w:t>
      </w:r>
      <w:r w:rsidR="00641B94" w:rsidRPr="00D3415A">
        <w:rPr>
          <w:rFonts w:eastAsia="Times New Roman" w:cstheme="minorHAnsi"/>
        </w:rPr>
        <w:t>,</w:t>
      </w:r>
      <w:r w:rsidRPr="00D3415A">
        <w:rPr>
          <w:rFonts w:eastAsia="Times New Roman" w:cstheme="minorHAnsi"/>
        </w:rPr>
        <w:t xml:space="preserve"> </w:t>
      </w:r>
      <w:r w:rsidR="00641B94" w:rsidRPr="00D3415A">
        <w:rPr>
          <w:rFonts w:eastAsia="Times New Roman" w:cstheme="minorHAnsi"/>
          <w:b/>
        </w:rPr>
        <w:t>istiniti i</w:t>
      </w:r>
      <w:r w:rsidRPr="00D3415A">
        <w:rPr>
          <w:rFonts w:eastAsia="Times New Roman" w:cstheme="minorHAnsi"/>
          <w:b/>
        </w:rPr>
        <w:t xml:space="preserve"> točni</w:t>
      </w:r>
      <w:r w:rsidR="000D665E" w:rsidRPr="00D3415A">
        <w:rPr>
          <w:rFonts w:eastAsia="Times New Roman" w:cstheme="minorHAnsi"/>
        </w:rPr>
        <w:t>.</w:t>
      </w:r>
    </w:p>
    <w:p w14:paraId="1B045CF9" w14:textId="77777777" w:rsidR="00DA471F" w:rsidRPr="00D3415A" w:rsidRDefault="00DA471F" w:rsidP="00DA471F">
      <w:pPr>
        <w:tabs>
          <w:tab w:val="left" w:pos="1257"/>
        </w:tabs>
        <w:spacing w:after="0" w:line="240" w:lineRule="auto"/>
        <w:jc w:val="both"/>
        <w:rPr>
          <w:rFonts w:eastAsia="Times New Roman" w:cstheme="minorHAnsi"/>
        </w:rPr>
      </w:pPr>
    </w:p>
    <w:p w14:paraId="7447AED0" w14:textId="1EA00E64" w:rsidR="000626AB" w:rsidRDefault="008B42E0" w:rsidP="00DA471F">
      <w:pPr>
        <w:tabs>
          <w:tab w:val="left" w:pos="1257"/>
        </w:tabs>
        <w:spacing w:after="0" w:line="240" w:lineRule="auto"/>
        <w:jc w:val="both"/>
        <w:rPr>
          <w:rFonts w:eastAsia="Times New Roman" w:cstheme="minorHAnsi"/>
        </w:rPr>
      </w:pPr>
      <w:r w:rsidRPr="00D3415A">
        <w:rPr>
          <w:rFonts w:eastAsia="Times New Roman" w:cstheme="minorHAnsi"/>
        </w:rPr>
        <w:t xml:space="preserve">Poštujući </w:t>
      </w:r>
      <w:r w:rsidRPr="00D3415A">
        <w:rPr>
          <w:rFonts w:eastAsia="Times New Roman" w:cstheme="minorHAnsi"/>
          <w:b/>
        </w:rPr>
        <w:t>načelo izbjegavanja dvostrukog financiranja</w:t>
      </w:r>
      <w:r w:rsidRPr="00D3415A">
        <w:rPr>
          <w:rFonts w:eastAsia="Times New Roman" w:cstheme="minorHAnsi"/>
        </w:rPr>
        <w:t xml:space="preserve">, </w:t>
      </w:r>
      <w:r w:rsidR="00B62BD8" w:rsidRPr="00D3415A">
        <w:rPr>
          <w:rFonts w:eastAsia="Times New Roman" w:cstheme="minorHAnsi"/>
        </w:rPr>
        <w:t>osobno i u ime</w:t>
      </w:r>
      <w:r w:rsidR="007373FA">
        <w:rPr>
          <w:rFonts w:eastAsia="Times New Roman" w:cstheme="minorHAnsi"/>
        </w:rPr>
        <w:t xml:space="preserve"> Prijavitelja</w:t>
      </w:r>
      <w:r w:rsidR="00B62BD8" w:rsidRPr="00D3415A">
        <w:rPr>
          <w:rFonts w:eastAsia="Times New Roman" w:cstheme="minorHAnsi"/>
        </w:rPr>
        <w:t xml:space="preserve"> </w:t>
      </w:r>
      <w:r w:rsidR="009534DC" w:rsidRPr="00D3415A">
        <w:rPr>
          <w:rFonts w:eastAsia="Times New Roman" w:cstheme="minorHAnsi"/>
        </w:rPr>
        <w:t>p</w:t>
      </w:r>
      <w:r w:rsidR="00C746C3" w:rsidRPr="00D3415A">
        <w:rPr>
          <w:rFonts w:eastAsia="Times New Roman" w:cstheme="minorHAnsi"/>
        </w:rPr>
        <w:t xml:space="preserve">otvrđujem </w:t>
      </w:r>
      <w:r w:rsidR="00EE1EB3" w:rsidRPr="00D3415A">
        <w:rPr>
          <w:rFonts w:eastAsia="Times New Roman" w:cstheme="minorHAnsi"/>
        </w:rPr>
        <w:t xml:space="preserve">da predloženi prihvatljivi </w:t>
      </w:r>
      <w:r w:rsidR="002C0F83" w:rsidRPr="00D3415A">
        <w:rPr>
          <w:rFonts w:eastAsia="Times New Roman" w:cstheme="minorHAnsi"/>
        </w:rPr>
        <w:t xml:space="preserve">troškovi </w:t>
      </w:r>
      <w:r w:rsidR="00EE1EB3" w:rsidRPr="00D3415A">
        <w:rPr>
          <w:rFonts w:eastAsia="Times New Roman" w:cstheme="minorHAnsi"/>
        </w:rPr>
        <w:t xml:space="preserve">nisu </w:t>
      </w:r>
      <w:r w:rsidR="0070722A" w:rsidRPr="00D3415A">
        <w:rPr>
          <w:rFonts w:eastAsia="Times New Roman" w:cstheme="minorHAnsi"/>
        </w:rPr>
        <w:t xml:space="preserve">prethodno </w:t>
      </w:r>
      <w:r w:rsidR="000D665E" w:rsidRPr="00D3415A">
        <w:rPr>
          <w:rFonts w:eastAsia="Times New Roman" w:cstheme="minorHAnsi"/>
        </w:rPr>
        <w:t>(su)</w:t>
      </w:r>
      <w:r w:rsidR="0070722A" w:rsidRPr="00D3415A">
        <w:rPr>
          <w:rFonts w:eastAsia="Times New Roman" w:cstheme="minorHAnsi"/>
        </w:rPr>
        <w:t>fi</w:t>
      </w:r>
      <w:r w:rsidR="00EE1EB3" w:rsidRPr="00D3415A">
        <w:rPr>
          <w:rFonts w:eastAsia="Times New Roman" w:cstheme="minorHAnsi"/>
        </w:rPr>
        <w:t xml:space="preserve">nancirani </w:t>
      </w:r>
      <w:r w:rsidR="00B00DA6" w:rsidRPr="00B00DA6">
        <w:rPr>
          <w:rFonts w:eastAsia="Times New Roman" w:cstheme="minorHAnsi"/>
        </w:rPr>
        <w:t>sredstvima Unije ili iz nacionalnih javnih izvora, odnosno da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ovim putem potvrđujem da isti trošak koji je financiran iz nacionalnih javnih izvora neću financirati iz proračuna Unije i obratno</w:t>
      </w:r>
      <w:r w:rsidR="002C0F83" w:rsidRPr="00D3415A">
        <w:rPr>
          <w:rFonts w:eastAsia="Times New Roman" w:cstheme="minorHAnsi"/>
        </w:rPr>
        <w:t>.</w:t>
      </w:r>
    </w:p>
    <w:p w14:paraId="7C22EA1D" w14:textId="77777777" w:rsidR="00DA471F" w:rsidRPr="00D3415A" w:rsidRDefault="00DA471F" w:rsidP="00DA471F">
      <w:pPr>
        <w:tabs>
          <w:tab w:val="left" w:pos="1257"/>
        </w:tabs>
        <w:spacing w:after="0" w:line="240" w:lineRule="auto"/>
        <w:jc w:val="both"/>
        <w:rPr>
          <w:rFonts w:eastAsia="Times New Roman" w:cstheme="minorHAnsi"/>
        </w:rPr>
      </w:pPr>
    </w:p>
    <w:p w14:paraId="41F55F3D" w14:textId="13AF24AE" w:rsidR="00C746C3" w:rsidRPr="00E33FDA" w:rsidRDefault="002C7DAE" w:rsidP="00DA471F">
      <w:pPr>
        <w:tabs>
          <w:tab w:val="left" w:pos="1257"/>
        </w:tabs>
        <w:spacing w:after="0" w:line="240" w:lineRule="auto"/>
        <w:jc w:val="both"/>
        <w:rPr>
          <w:rFonts w:eastAsia="Times New Roman" w:cstheme="minorHAnsi"/>
        </w:rPr>
      </w:pPr>
      <w:r w:rsidRPr="00D3415A">
        <w:rPr>
          <w:rFonts w:eastAsia="Times New Roman" w:cstheme="minorHAnsi"/>
        </w:rPr>
        <w:t>Potpisom ove I</w:t>
      </w:r>
      <w:r w:rsidR="000D665E" w:rsidRPr="00D3415A">
        <w:rPr>
          <w:rFonts w:eastAsia="Times New Roman" w:cstheme="minorHAnsi"/>
        </w:rPr>
        <w:t xml:space="preserve">zjave </w:t>
      </w:r>
      <w:r w:rsidR="00B62BD8" w:rsidRPr="00E33FDA">
        <w:rPr>
          <w:rFonts w:eastAsia="Times New Roman" w:cstheme="minorHAnsi"/>
        </w:rPr>
        <w:t xml:space="preserve">osobno i u ime </w:t>
      </w:r>
      <w:r w:rsidR="00D3138C" w:rsidRPr="00E33FDA">
        <w:rPr>
          <w:rFonts w:eastAsia="Times New Roman" w:cstheme="minorHAnsi"/>
        </w:rPr>
        <w:t>Prijavitelja</w:t>
      </w:r>
      <w:r w:rsidR="00B62BD8" w:rsidRPr="00E33FDA">
        <w:rPr>
          <w:rFonts w:eastAsia="Times New Roman" w:cstheme="minorHAnsi"/>
        </w:rPr>
        <w:t xml:space="preserve"> </w:t>
      </w:r>
      <w:r w:rsidR="002B47FD" w:rsidRPr="00E33FDA">
        <w:rPr>
          <w:rFonts w:eastAsia="Times New Roman" w:cstheme="minorHAnsi"/>
        </w:rPr>
        <w:t xml:space="preserve">potvrđujem da </w:t>
      </w:r>
      <w:r w:rsidR="00773EB9" w:rsidRPr="00E33FDA">
        <w:rPr>
          <w:rFonts w:eastAsia="Times New Roman" w:cstheme="minorHAnsi"/>
        </w:rPr>
        <w:t>su</w:t>
      </w:r>
      <w:r w:rsidR="002B47FD" w:rsidRPr="00E33FDA">
        <w:rPr>
          <w:rFonts w:eastAsia="Times New Roman" w:cstheme="minorHAnsi"/>
        </w:rPr>
        <w:t xml:space="preserve"> na strani </w:t>
      </w:r>
      <w:r w:rsidR="00D3138C" w:rsidRPr="00E33FDA">
        <w:rPr>
          <w:rFonts w:eastAsia="Times New Roman" w:cstheme="minorHAnsi"/>
        </w:rPr>
        <w:t>Prijavitelja</w:t>
      </w:r>
      <w:r w:rsidR="002B47FD" w:rsidRPr="00E33FDA">
        <w:rPr>
          <w:rFonts w:eastAsia="Times New Roman" w:cstheme="minorHAnsi"/>
        </w:rPr>
        <w:t xml:space="preserve"> </w:t>
      </w:r>
      <w:r w:rsidR="00B00DA6" w:rsidRPr="00E33FDA">
        <w:rPr>
          <w:rFonts w:eastAsia="Times New Roman" w:cstheme="minorHAnsi"/>
          <w:b/>
        </w:rPr>
        <w:t>ispunjene pretpostavke za sudjelovanje u postupku dodjele bespovratnih sredstava</w:t>
      </w:r>
      <w:r w:rsidR="00773EB9" w:rsidRPr="00E33FDA">
        <w:rPr>
          <w:rFonts w:eastAsia="Times New Roman" w:cstheme="minorHAnsi"/>
        </w:rPr>
        <w:t>, odnosno da se</w:t>
      </w:r>
      <w:r w:rsidR="003700E6" w:rsidRPr="00E33FDA">
        <w:rPr>
          <w:rFonts w:eastAsia="Times New Roman" w:cstheme="minorHAnsi"/>
        </w:rPr>
        <w:t xml:space="preserve"> Prijavitelj,</w:t>
      </w:r>
      <w:r w:rsidR="00E142EE" w:rsidRPr="00E33FDA">
        <w:rPr>
          <w:rFonts w:eastAsia="Times New Roman" w:cstheme="minorHAnsi"/>
        </w:rPr>
        <w:t xml:space="preserve"> niti </w:t>
      </w:r>
      <w:r w:rsidR="00B00DA6" w:rsidRPr="00E33FDA">
        <w:rPr>
          <w:rFonts w:eastAsia="Times New Roman" w:cstheme="minorHAnsi"/>
        </w:rPr>
        <w:t xml:space="preserve">druge niže navedene </w:t>
      </w:r>
      <w:r w:rsidR="00E142EE" w:rsidRPr="00E33FDA">
        <w:rPr>
          <w:rFonts w:eastAsia="Times New Roman" w:cstheme="minorHAnsi"/>
        </w:rPr>
        <w:t xml:space="preserve">osobe </w:t>
      </w:r>
      <w:r w:rsidR="00B00DA6" w:rsidRPr="00E33FDA">
        <w:rPr>
          <w:rFonts w:eastAsia="Times New Roman" w:cstheme="minorHAnsi"/>
          <w:b/>
        </w:rPr>
        <w:t>ne nalaze u jednoj od sljedećih situacija</w:t>
      </w:r>
      <w:r w:rsidR="003E158E">
        <w:rPr>
          <w:rStyle w:val="FootnoteReference"/>
          <w:rFonts w:eastAsia="Times New Roman"/>
          <w:b/>
        </w:rPr>
        <w:footnoteReference w:id="2"/>
      </w:r>
      <w:r w:rsidR="00C746C3" w:rsidRPr="00E33FDA">
        <w:rPr>
          <w:rFonts w:eastAsia="Times New Roman" w:cstheme="minorHAnsi"/>
        </w:rPr>
        <w:t>:</w:t>
      </w:r>
    </w:p>
    <w:p w14:paraId="58408461" w14:textId="15FC9FCF" w:rsidR="00DA471F" w:rsidRPr="00622EEA" w:rsidRDefault="00622EEA" w:rsidP="009853FC">
      <w:pPr>
        <w:pStyle w:val="ListParagraph"/>
        <w:numPr>
          <w:ilvl w:val="0"/>
          <w:numId w:val="28"/>
        </w:numPr>
        <w:tabs>
          <w:tab w:val="left" w:pos="1257"/>
        </w:tabs>
        <w:spacing w:after="0" w:line="240" w:lineRule="auto"/>
        <w:ind w:left="426" w:hanging="426"/>
        <w:jc w:val="both"/>
        <w:rPr>
          <w:rFonts w:eastAsia="Times New Roman" w:cstheme="minorHAnsi"/>
        </w:rPr>
      </w:pPr>
      <w:r>
        <w:rPr>
          <w:rFonts w:ascii="Calibri" w:hAnsi="Calibri" w:cs="Calibri"/>
        </w:rPr>
        <w:t xml:space="preserve">da je </w:t>
      </w:r>
      <w:r w:rsidR="00DF6FC1" w:rsidRPr="00622EEA">
        <w:rPr>
          <w:rFonts w:ascii="Calibri" w:hAnsi="Calibri" w:cs="Calibri"/>
        </w:rPr>
        <w:t>nad prijaviteljem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sličan svim prethodno navedenim postupcima</w:t>
      </w:r>
    </w:p>
    <w:p w14:paraId="66BBE544" w14:textId="77777777" w:rsidR="00BE1A27" w:rsidRDefault="00E8287C" w:rsidP="00F71822">
      <w:pPr>
        <w:pStyle w:val="ListParagraph"/>
        <w:numPr>
          <w:ilvl w:val="0"/>
          <w:numId w:val="28"/>
        </w:numPr>
        <w:tabs>
          <w:tab w:val="left" w:pos="1257"/>
        </w:tabs>
        <w:spacing w:after="0" w:line="240" w:lineRule="auto"/>
        <w:ind w:left="426" w:hanging="426"/>
        <w:jc w:val="both"/>
        <w:rPr>
          <w:rFonts w:ascii="Calibri" w:hAnsi="Calibri" w:cs="Calibri"/>
        </w:rPr>
      </w:pPr>
      <w:r w:rsidRPr="00BE1A27">
        <w:rPr>
          <w:rFonts w:ascii="Calibri" w:hAnsi="Calibri" w:cs="Calibri"/>
        </w:rPr>
        <w:t xml:space="preserve">da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w:t>
      </w:r>
      <w:r w:rsidRPr="00BE1A27">
        <w:rPr>
          <w:rFonts w:ascii="Calibri" w:hAnsi="Calibri" w:cs="Calibri"/>
        </w:rPr>
        <w:lastRenderedPageBreak/>
        <w:t>zlouporaba obavljanja dužnosti državne vlasti, protuzakonito posredovanje, prijevaru, uključujući prijevaru u gospodarskom poslovanju, utaju poreza ili carine, subvencijsku prijevaru</w:t>
      </w:r>
    </w:p>
    <w:p w14:paraId="18867614" w14:textId="77777777" w:rsidR="00DC5ABF" w:rsidRDefault="00BE0873" w:rsidP="00283574">
      <w:pPr>
        <w:pStyle w:val="ListParagraph"/>
        <w:numPr>
          <w:ilvl w:val="0"/>
          <w:numId w:val="28"/>
        </w:numPr>
        <w:tabs>
          <w:tab w:val="left" w:pos="1257"/>
        </w:tabs>
        <w:spacing w:after="0" w:line="240" w:lineRule="auto"/>
        <w:ind w:left="426" w:hanging="426"/>
        <w:jc w:val="both"/>
        <w:rPr>
          <w:rFonts w:ascii="Calibri" w:hAnsi="Calibri" w:cs="Calibri"/>
        </w:rPr>
      </w:pPr>
      <w:r w:rsidRPr="00DC5ABF">
        <w:rPr>
          <w:rFonts w:ascii="Calibri" w:hAnsi="Calibri" w:cs="Calibri"/>
        </w:rPr>
        <w:t>da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od tri godine koje prethode datumu podnošenja projektnog prijedloga</w:t>
      </w:r>
    </w:p>
    <w:p w14:paraId="232FCBA6" w14:textId="47E43307" w:rsidR="00BE0873" w:rsidRPr="00DC5ABF" w:rsidRDefault="004553AF" w:rsidP="00283574">
      <w:pPr>
        <w:pStyle w:val="ListParagraph"/>
        <w:numPr>
          <w:ilvl w:val="0"/>
          <w:numId w:val="28"/>
        </w:numPr>
        <w:tabs>
          <w:tab w:val="left" w:pos="1257"/>
        </w:tabs>
        <w:spacing w:after="0" w:line="240" w:lineRule="auto"/>
        <w:ind w:left="426" w:hanging="426"/>
        <w:jc w:val="both"/>
        <w:rPr>
          <w:rFonts w:ascii="Calibri" w:hAnsi="Calibri" w:cs="Calibri"/>
        </w:rPr>
      </w:pPr>
      <w:r w:rsidRPr="00DC5ABF">
        <w:rPr>
          <w:rFonts w:ascii="Calibri" w:hAnsi="Calibri" w:cs="Calibri"/>
        </w:rPr>
        <w:t>da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EU-a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4AE3AE89" w14:textId="7FD04A66" w:rsidR="004553AF" w:rsidRDefault="00341E31" w:rsidP="009853FC">
      <w:pPr>
        <w:pStyle w:val="ListParagraph"/>
        <w:numPr>
          <w:ilvl w:val="0"/>
          <w:numId w:val="28"/>
        </w:numPr>
        <w:tabs>
          <w:tab w:val="left" w:pos="1257"/>
        </w:tabs>
        <w:spacing w:after="0" w:line="240" w:lineRule="auto"/>
        <w:ind w:left="426" w:hanging="426"/>
        <w:jc w:val="both"/>
        <w:rPr>
          <w:rFonts w:ascii="Calibri" w:hAnsi="Calibri" w:cs="Calibri"/>
        </w:rPr>
      </w:pPr>
      <w:r>
        <w:rPr>
          <w:rFonts w:ascii="Calibri" w:hAnsi="Calibri" w:cs="Calibri"/>
        </w:rPr>
        <w:t>da</w:t>
      </w:r>
      <w:r w:rsidR="00E8161D" w:rsidRPr="00F31D70">
        <w:rPr>
          <w:rFonts w:ascii="Calibri" w:hAnsi="Calibri" w:cs="Calibri"/>
        </w:rPr>
        <w:t xml:space="preserve"> na temelju pravomoćne, odnosno konačne odluke nadležnog tijela prijavitelj i/ili fizička ili pravna osoba koja preuzima neograničenu odgovornost za njegove dugove 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osim ako je prema posebnim propisima oslobođen te obveze</w:t>
      </w:r>
    </w:p>
    <w:p w14:paraId="7C1D8ECA" w14:textId="7B736E75" w:rsidR="00341E31" w:rsidRDefault="00057477" w:rsidP="009853FC">
      <w:pPr>
        <w:pStyle w:val="ListParagraph"/>
        <w:numPr>
          <w:ilvl w:val="0"/>
          <w:numId w:val="28"/>
        </w:numPr>
        <w:tabs>
          <w:tab w:val="left" w:pos="1257"/>
        </w:tabs>
        <w:spacing w:after="0" w:line="240" w:lineRule="auto"/>
        <w:ind w:left="426" w:hanging="426"/>
        <w:jc w:val="both"/>
        <w:rPr>
          <w:rFonts w:ascii="Calibri" w:hAnsi="Calibri" w:cs="Calibri"/>
        </w:rPr>
      </w:pPr>
      <w:r>
        <w:rPr>
          <w:rFonts w:ascii="Calibri" w:hAnsi="Calibri" w:cs="Calibri"/>
        </w:rPr>
        <w:t xml:space="preserve">da </w:t>
      </w:r>
      <w:r w:rsidRPr="00664ADC">
        <w:rPr>
          <w:rFonts w:ascii="Calibri" w:hAnsi="Calibri" w:cs="Calibri"/>
        </w:rPr>
        <w:t>je pravomoćnom, odnosno konačnom odlukom nadležnog tijela utvrđeno da je prijavitelj 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fiktivnoga gospodarskog subjekta, ili je takav subjekt osnovan s tim ciljem</w:t>
      </w:r>
    </w:p>
    <w:p w14:paraId="29B6386B" w14:textId="0015E642" w:rsidR="00057477" w:rsidRDefault="002B5399" w:rsidP="009853FC">
      <w:pPr>
        <w:pStyle w:val="ListParagraph"/>
        <w:numPr>
          <w:ilvl w:val="0"/>
          <w:numId w:val="28"/>
        </w:numPr>
        <w:tabs>
          <w:tab w:val="left" w:pos="1257"/>
        </w:tabs>
        <w:spacing w:after="0" w:line="240" w:lineRule="auto"/>
        <w:ind w:left="426" w:hanging="426"/>
        <w:jc w:val="both"/>
        <w:rPr>
          <w:rFonts w:ascii="Calibri" w:hAnsi="Calibri" w:cs="Calibri"/>
        </w:rPr>
      </w:pPr>
      <w:r>
        <w:rPr>
          <w:rFonts w:ascii="Calibri" w:hAnsi="Calibri" w:cs="Calibri"/>
        </w:rPr>
        <w:t>da</w:t>
      </w:r>
      <w:r w:rsidRPr="00714020">
        <w:rPr>
          <w:rFonts w:ascii="Calibri" w:hAnsi="Calibri" w:cs="Calibri"/>
        </w:rPr>
        <w:t xml:space="preserve"> je prijavitelj i/ili osoba ovlaštena za zastupanje prijavitelja (osoba koja je član upravnog, upravljačkog ili nadzornog tijela ili ima ovlasti zastupanja, donošenja 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EU-a, posebice iskorištavanjem situacije postojanja sukoba interesa u odnosu na službenu osobu koja sudjeluje u postupku dodjele sredstava. Sukob interesa razmatra se i člankom 61. </w:t>
      </w:r>
      <w:r>
        <w:rPr>
          <w:rFonts w:ascii="Calibri" w:hAnsi="Calibri" w:cs="Calibri"/>
        </w:rPr>
        <w:t>Financijske uredbe</w:t>
      </w:r>
      <w:r>
        <w:rPr>
          <w:rStyle w:val="FootnoteReference"/>
          <w:rFonts w:ascii="Calibri" w:hAnsi="Calibri" w:cs="Calibri"/>
        </w:rPr>
        <w:footnoteReference w:id="3"/>
      </w:r>
    </w:p>
    <w:p w14:paraId="5BF0ED1F" w14:textId="3BFE39BC" w:rsidR="00FE73DC" w:rsidRDefault="005825AC" w:rsidP="009853FC">
      <w:pPr>
        <w:pStyle w:val="ListParagraph"/>
        <w:numPr>
          <w:ilvl w:val="0"/>
          <w:numId w:val="28"/>
        </w:numPr>
        <w:tabs>
          <w:tab w:val="left" w:pos="1257"/>
        </w:tabs>
        <w:spacing w:after="0" w:line="240" w:lineRule="auto"/>
        <w:ind w:left="426" w:hanging="426"/>
        <w:jc w:val="both"/>
        <w:rPr>
          <w:rFonts w:ascii="Calibri" w:hAnsi="Calibri" w:cs="Calibri"/>
        </w:rPr>
      </w:pPr>
      <w:r>
        <w:rPr>
          <w:rFonts w:ascii="Calibri" w:hAnsi="Calibri" w:cs="Calibri"/>
        </w:rPr>
        <w:t>da</w:t>
      </w:r>
      <w:r w:rsidR="005A0A8F" w:rsidRPr="0031273A">
        <w:rPr>
          <w:rFonts w:ascii="Calibri" w:hAnsi="Calibri" w:cs="Calibri"/>
        </w:rPr>
        <w:t xml:space="preserve"> prijavitelj i/ili osoba ovlaštena za zastupanje prijavitelja (osoba koja je član upravnog, upravljačkog ili nadzornog tijela ili ima ovlasti zastupanja, donošenja odluka</w:t>
      </w:r>
      <w:r w:rsidR="005A0A8F">
        <w:rPr>
          <w:rFonts w:ascii="Calibri" w:hAnsi="Calibri" w:cs="Calibri"/>
        </w:rPr>
        <w:t xml:space="preserve"> </w:t>
      </w:r>
      <w:r w:rsidR="005A0A8F" w:rsidRPr="007123DA">
        <w:rPr>
          <w:rFonts w:ascii="Calibri" w:hAnsi="Calibri" w:cs="Calibri"/>
        </w:rPr>
        <w:t xml:space="preserve">ili nadzora toga gospodarskog subjekta) prema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prema kojima se provodi financiranje Unije, </w:t>
      </w:r>
      <w:r w:rsidR="005A0A8F" w:rsidRPr="007123DA">
        <w:rPr>
          <w:rFonts w:ascii="Calibri" w:hAnsi="Calibri" w:cs="Calibri"/>
        </w:rPr>
        <w:lastRenderedPageBreak/>
        <w:t>ili ih je s namjerom zaobilazila, a što je dovelo do prijevremenog raskidanja ugovornih odnosa i/ili odštetnih zahtjeva</w:t>
      </w:r>
    </w:p>
    <w:p w14:paraId="26E03C40" w14:textId="74D14731" w:rsidR="005A0A8F" w:rsidRDefault="005825AC" w:rsidP="009853FC">
      <w:pPr>
        <w:pStyle w:val="ListParagraph"/>
        <w:numPr>
          <w:ilvl w:val="0"/>
          <w:numId w:val="28"/>
        </w:numPr>
        <w:tabs>
          <w:tab w:val="left" w:pos="1257"/>
        </w:tabs>
        <w:spacing w:after="0" w:line="240" w:lineRule="auto"/>
        <w:ind w:left="426" w:hanging="426"/>
        <w:jc w:val="both"/>
        <w:rPr>
          <w:rFonts w:ascii="Calibri" w:hAnsi="Calibri" w:cs="Calibri"/>
        </w:rPr>
      </w:pPr>
      <w:r>
        <w:rPr>
          <w:rFonts w:ascii="Calibri" w:hAnsi="Calibri" w:cs="Calibri"/>
        </w:rPr>
        <w:t>da</w:t>
      </w:r>
      <w:r w:rsidRPr="00D34507">
        <w:rPr>
          <w:rFonts w:ascii="Calibri" w:hAnsi="Calibri" w:cs="Calibri"/>
        </w:rPr>
        <w:t xml:space="preserve"> prijavitelj 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prema osnovi pravomoćne ili konačne odluke nadležnog tijela</w:t>
      </w:r>
    </w:p>
    <w:p w14:paraId="52BACB61" w14:textId="77A68407" w:rsidR="005825AC" w:rsidRDefault="00F443D8" w:rsidP="009853FC">
      <w:pPr>
        <w:pStyle w:val="ListParagraph"/>
        <w:numPr>
          <w:ilvl w:val="0"/>
          <w:numId w:val="28"/>
        </w:numPr>
        <w:tabs>
          <w:tab w:val="left" w:pos="1257"/>
        </w:tabs>
        <w:spacing w:after="0" w:line="240" w:lineRule="auto"/>
        <w:ind w:left="426" w:hanging="426"/>
        <w:jc w:val="both"/>
        <w:rPr>
          <w:rFonts w:ascii="Calibri" w:hAnsi="Calibri" w:cs="Calibri"/>
        </w:rPr>
      </w:pPr>
      <w:r>
        <w:rPr>
          <w:rFonts w:ascii="Calibri" w:hAnsi="Calibri" w:cs="Calibri"/>
        </w:rPr>
        <w:t xml:space="preserve">da </w:t>
      </w:r>
      <w:r w:rsidRPr="00CB5F4B">
        <w:rPr>
          <w:rFonts w:ascii="Calibri" w:hAnsi="Calibri" w:cs="Calibri"/>
        </w:rPr>
        <w:t>prijavitelj i/ili osoba ovlaštena za zastupanje prijavitelja (osoba koja je član upravnog, upravljačkog ili nadzornog tijela ili ima ovlasti zastupanja, donošenja odluka ili nadzora toga gospodarskog subjekta) podliježe neizvršenom nalogu za povrat sredstava na temelju prethodne odluke Komisije kojom se potpora koju je dodijelila država članica ocjenjuje nezakonitom i nespojivom s unutarnjim tržištem, a potpora je dodijeljena na temelju lažnih, netočnih, nepotpunih i/ili neistinitih izjava</w:t>
      </w:r>
    </w:p>
    <w:p w14:paraId="205C7486" w14:textId="5662EFFA" w:rsidR="00F443D8" w:rsidRDefault="0044026A" w:rsidP="009853FC">
      <w:pPr>
        <w:pStyle w:val="ListParagraph"/>
        <w:numPr>
          <w:ilvl w:val="0"/>
          <w:numId w:val="28"/>
        </w:numPr>
        <w:tabs>
          <w:tab w:val="left" w:pos="1257"/>
        </w:tabs>
        <w:spacing w:after="0" w:line="240" w:lineRule="auto"/>
        <w:ind w:left="426" w:hanging="426"/>
        <w:jc w:val="both"/>
        <w:rPr>
          <w:rFonts w:ascii="Calibri" w:hAnsi="Calibri" w:cs="Calibri"/>
        </w:rPr>
      </w:pPr>
      <w:r>
        <w:rPr>
          <w:rFonts w:ascii="Calibri" w:hAnsi="Calibri" w:cs="Calibri"/>
        </w:rPr>
        <w:t xml:space="preserve">da </w:t>
      </w:r>
      <w:r w:rsidRPr="001967E4">
        <w:rPr>
          <w:rFonts w:ascii="Calibri" w:hAnsi="Calibri" w:cs="Calibri"/>
        </w:rPr>
        <w:t>prijavitelj i/ili 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w:t>
      </w:r>
    </w:p>
    <w:p w14:paraId="7D5388EE" w14:textId="77777777" w:rsidR="00D705A1" w:rsidRDefault="00A10573" w:rsidP="009853FC">
      <w:pPr>
        <w:pStyle w:val="ListParagraph"/>
        <w:numPr>
          <w:ilvl w:val="0"/>
          <w:numId w:val="28"/>
        </w:numPr>
        <w:tabs>
          <w:tab w:val="left" w:pos="1257"/>
        </w:tabs>
        <w:spacing w:after="0" w:line="240" w:lineRule="auto"/>
        <w:ind w:left="426" w:hanging="426"/>
        <w:jc w:val="both"/>
        <w:rPr>
          <w:rFonts w:ascii="Calibri" w:hAnsi="Calibri" w:cs="Calibri"/>
        </w:rPr>
      </w:pPr>
      <w:r w:rsidRPr="009853FC">
        <w:rPr>
          <w:rFonts w:ascii="Calibri" w:hAnsi="Calibri" w:cs="Calibri"/>
        </w:rPr>
        <w:t xml:space="preserve">da se prijavitelj nalazi u nekoj od situacija koje se odnose na obvezu povrata sredstava, odnosno obvezuje se za sebe uz ovu izjavu priložiti dodatno objašnjenje o namjeri i načinu povrata dugovanog iznosa i svim drugim razlozima koji idu u korist jamčenom povratu. Pri tome, odluka o financiranju se ne može donijeti ako do tog trenutka nije izvršen povrat cjelokupnog dugovanog iznosa s kamatama. </w:t>
      </w:r>
    </w:p>
    <w:p w14:paraId="5704C229" w14:textId="77777777" w:rsidR="00DA471F" w:rsidRPr="00B00DA6" w:rsidRDefault="00DA471F" w:rsidP="003E158E">
      <w:pPr>
        <w:pStyle w:val="NoSpacing"/>
        <w:jc w:val="both"/>
        <w:rPr>
          <w:rFonts w:cstheme="minorHAnsi"/>
          <w:color w:val="000000"/>
          <w:shd w:val="clear" w:color="auto" w:fill="FFFFFF"/>
        </w:rPr>
      </w:pPr>
    </w:p>
    <w:p w14:paraId="2D7B6BCD" w14:textId="62B84FF7" w:rsidR="00F719AD" w:rsidRDefault="00F719AD" w:rsidP="00DA471F">
      <w:pPr>
        <w:pStyle w:val="NoSpacing"/>
        <w:jc w:val="both"/>
        <w:rPr>
          <w:rFonts w:cstheme="minorHAnsi"/>
          <w:color w:val="000000"/>
          <w:shd w:val="clear" w:color="auto" w:fill="FFFFFF"/>
        </w:rPr>
      </w:pPr>
      <w:r w:rsidRPr="00F719AD">
        <w:rPr>
          <w:rFonts w:cstheme="minorHAnsi"/>
          <w:color w:val="000000"/>
          <w:shd w:val="clear" w:color="auto" w:fill="FFFFFF"/>
        </w:rPr>
        <w:t xml:space="preserve">Poštujući </w:t>
      </w:r>
      <w:r w:rsidRPr="00F719AD">
        <w:rPr>
          <w:rFonts w:cstheme="minorHAnsi"/>
          <w:b/>
          <w:bCs/>
          <w:color w:val="000000"/>
          <w:shd w:val="clear" w:color="auto" w:fill="FFFFFF"/>
        </w:rPr>
        <w:t xml:space="preserve">načelo dodatnosti </w:t>
      </w:r>
      <w:r w:rsidRPr="00F719AD">
        <w:rPr>
          <w:rFonts w:cstheme="minorHAnsi"/>
          <w:color w:val="000000"/>
          <w:shd w:val="clear" w:color="auto" w:fill="FFFFFF"/>
        </w:rPr>
        <w:t>potvrđujem u svoje ime i u ime</w:t>
      </w:r>
      <w:r w:rsidR="00740AD6">
        <w:rPr>
          <w:rFonts w:cstheme="minorHAnsi"/>
          <w:color w:val="000000"/>
          <w:shd w:val="clear" w:color="auto" w:fill="FFFFFF"/>
        </w:rPr>
        <w:t xml:space="preserve"> Prijavitelja</w:t>
      </w:r>
      <w:r w:rsidRPr="00F719AD">
        <w:rPr>
          <w:rFonts w:cstheme="minorHAnsi"/>
          <w:color w:val="000000"/>
          <w:shd w:val="clear" w:color="auto" w:fill="FFFFFF"/>
        </w:rPr>
        <w:t xml:space="preserve"> da, u dijelu u kojem traži sufinanciranje iz </w:t>
      </w:r>
      <w:r w:rsidR="00A34182">
        <w:rPr>
          <w:rFonts w:cstheme="minorHAnsi"/>
          <w:color w:val="000000"/>
          <w:shd w:val="clear" w:color="auto" w:fill="FFFFFF"/>
        </w:rPr>
        <w:t>EU sredstava</w:t>
      </w:r>
      <w:r w:rsidRPr="00F719AD">
        <w:rPr>
          <w:rFonts w:cstheme="minorHAnsi"/>
          <w:color w:val="000000"/>
          <w:shd w:val="clear" w:color="auto" w:fill="FFFFFF"/>
        </w:rPr>
        <w:t xml:space="preserve"> u predmetnom postupku dodjele bespovratnih sredstava,</w:t>
      </w:r>
      <w:r w:rsidR="00A34182">
        <w:rPr>
          <w:rFonts w:cstheme="minorHAnsi"/>
          <w:color w:val="000000"/>
          <w:shd w:val="clear" w:color="auto" w:fill="FFFFFF"/>
        </w:rPr>
        <w:t xml:space="preserve"> Prijavitelja</w:t>
      </w:r>
      <w:r w:rsidRPr="00F719AD">
        <w:rPr>
          <w:rFonts w:cstheme="minorHAnsi"/>
          <w:color w:val="000000"/>
          <w:shd w:val="clear" w:color="auto" w:fill="FFFFFF"/>
        </w:rPr>
        <w:t xml:space="preserve"> nema osigurana sredstva za provedbu projekta na način, u opsegu i vremenskom okviru kako je opisano u projektnom prijedlogu, odnosno potporom iz </w:t>
      </w:r>
      <w:r w:rsidR="007532D6">
        <w:rPr>
          <w:rFonts w:cstheme="minorHAnsi"/>
          <w:color w:val="000000"/>
          <w:shd w:val="clear" w:color="auto" w:fill="FFFFFF"/>
        </w:rPr>
        <w:t>EU</w:t>
      </w:r>
      <w:r w:rsidRPr="00F719AD">
        <w:rPr>
          <w:rFonts w:cstheme="minorHAnsi"/>
          <w:color w:val="000000"/>
          <w:shd w:val="clear" w:color="auto" w:fill="FFFFFF"/>
        </w:rPr>
        <w:t xml:space="preserve"> osigurava se dodana vrijednost, bilo u opsegu ili kvaliteti aktivnosti, ili u pogledu vremena potrebnog za ostvarenje cilja/ciljeva projekta.</w:t>
      </w:r>
    </w:p>
    <w:p w14:paraId="5FA31F14" w14:textId="77777777" w:rsidR="00F4374E" w:rsidRDefault="00F4374E" w:rsidP="00DA471F">
      <w:pPr>
        <w:pStyle w:val="NoSpacing"/>
        <w:jc w:val="both"/>
        <w:rPr>
          <w:rFonts w:cstheme="minorHAnsi"/>
          <w:color w:val="000000"/>
          <w:shd w:val="clear" w:color="auto" w:fill="FFFFFF"/>
        </w:rPr>
      </w:pPr>
    </w:p>
    <w:p w14:paraId="45EF0E93" w14:textId="1A87CB76" w:rsidR="00F4374E" w:rsidRDefault="00F4374E" w:rsidP="00DA471F">
      <w:pPr>
        <w:pStyle w:val="NoSpacing"/>
        <w:jc w:val="both"/>
        <w:rPr>
          <w:rFonts w:cstheme="minorHAnsi"/>
          <w:color w:val="000000"/>
          <w:shd w:val="clear" w:color="auto" w:fill="FFFFFF"/>
        </w:rPr>
      </w:pPr>
      <w:r>
        <w:rPr>
          <w:rFonts w:cstheme="minorHAnsi"/>
          <w:color w:val="000000"/>
          <w:shd w:val="clear" w:color="auto" w:fill="FFFFFF"/>
        </w:rPr>
        <w:t xml:space="preserve">Poštujući </w:t>
      </w:r>
      <w:r w:rsidRPr="00F4374E">
        <w:rPr>
          <w:rFonts w:cstheme="minorHAnsi"/>
          <w:b/>
          <w:bCs/>
          <w:color w:val="000000"/>
          <w:shd w:val="clear" w:color="auto" w:fill="FFFFFF"/>
        </w:rPr>
        <w:t>horizontalna načela</w:t>
      </w:r>
      <w:r w:rsidRPr="00F4374E">
        <w:rPr>
          <w:rFonts w:cstheme="minorHAnsi"/>
          <w:color w:val="000000"/>
          <w:shd w:val="clear" w:color="auto" w:fill="FFFFFF"/>
        </w:rPr>
        <w:t xml:space="preserve"> propisana zakonodavstvom EU i RH </w:t>
      </w:r>
      <w:r w:rsidRPr="00F719AD">
        <w:rPr>
          <w:rFonts w:cstheme="minorHAnsi"/>
          <w:color w:val="000000"/>
          <w:shd w:val="clear" w:color="auto" w:fill="FFFFFF"/>
        </w:rPr>
        <w:t>potvrđujem u svoje ime i u ime</w:t>
      </w:r>
      <w:r w:rsidR="007532D6">
        <w:rPr>
          <w:rFonts w:cstheme="minorHAnsi"/>
          <w:color w:val="000000"/>
          <w:shd w:val="clear" w:color="auto" w:fill="FFFFFF"/>
        </w:rPr>
        <w:t xml:space="preserve"> Prijavitelja</w:t>
      </w:r>
      <w:r w:rsidRPr="00F719AD">
        <w:rPr>
          <w:rFonts w:cstheme="minorHAnsi"/>
          <w:color w:val="000000"/>
          <w:shd w:val="clear" w:color="auto" w:fill="FFFFFF"/>
        </w:rPr>
        <w:t xml:space="preserve"> da</w:t>
      </w:r>
      <w:r>
        <w:rPr>
          <w:rFonts w:cstheme="minorHAnsi"/>
          <w:color w:val="000000"/>
          <w:shd w:val="clear" w:color="auto" w:fill="FFFFFF"/>
        </w:rPr>
        <w:t xml:space="preserve"> će projekt ostvariti minimalno neutralni učinak na navedena načela, odnosno da će se u provedbi projekta poštovati</w:t>
      </w:r>
      <w:r w:rsidRPr="00F4374E">
        <w:rPr>
          <w:rFonts w:cstheme="minorHAnsi"/>
          <w:color w:val="000000"/>
          <w:shd w:val="clear" w:color="auto" w:fill="FFFFFF"/>
        </w:rPr>
        <w:t xml:space="preserve"> minimalne zahtjeve u pogledu rodne ravnopravnosti, nediskriminacij</w:t>
      </w:r>
      <w:r>
        <w:rPr>
          <w:rFonts w:cstheme="minorHAnsi"/>
          <w:color w:val="000000"/>
          <w:shd w:val="clear" w:color="auto" w:fill="FFFFFF"/>
        </w:rPr>
        <w:t>e</w:t>
      </w:r>
      <w:r w:rsidRPr="00F4374E">
        <w:rPr>
          <w:rFonts w:cstheme="minorHAnsi"/>
          <w:color w:val="000000"/>
          <w:shd w:val="clear" w:color="auto" w:fill="FFFFFF"/>
        </w:rPr>
        <w:t>, integracij</w:t>
      </w:r>
      <w:r>
        <w:rPr>
          <w:rFonts w:cstheme="minorHAnsi"/>
          <w:color w:val="000000"/>
          <w:shd w:val="clear" w:color="auto" w:fill="FFFFFF"/>
        </w:rPr>
        <w:t>e</w:t>
      </w:r>
      <w:r w:rsidRPr="00F4374E">
        <w:rPr>
          <w:rFonts w:cstheme="minorHAnsi"/>
          <w:color w:val="000000"/>
          <w:shd w:val="clear" w:color="auto" w:fill="FFFFFF"/>
        </w:rPr>
        <w:t xml:space="preserve"> osoba s invaliditetom i promicanj</w:t>
      </w:r>
      <w:r>
        <w:rPr>
          <w:rFonts w:cstheme="minorHAnsi"/>
          <w:color w:val="000000"/>
          <w:shd w:val="clear" w:color="auto" w:fill="FFFFFF"/>
        </w:rPr>
        <w:t>e</w:t>
      </w:r>
      <w:r w:rsidRPr="00F4374E">
        <w:rPr>
          <w:rFonts w:cstheme="minorHAnsi"/>
          <w:color w:val="000000"/>
          <w:shd w:val="clear" w:color="auto" w:fill="FFFFFF"/>
        </w:rPr>
        <w:t xml:space="preserve"> održivog razvoja.</w:t>
      </w:r>
    </w:p>
    <w:p w14:paraId="7D91BDDB" w14:textId="77777777" w:rsidR="00F4374E" w:rsidRDefault="00F4374E" w:rsidP="00DA471F">
      <w:pPr>
        <w:pStyle w:val="NoSpacing"/>
        <w:jc w:val="both"/>
        <w:rPr>
          <w:rFonts w:cstheme="minorHAnsi"/>
          <w:color w:val="000000"/>
          <w:shd w:val="clear" w:color="auto" w:fill="FFFFFF"/>
        </w:rPr>
      </w:pPr>
    </w:p>
    <w:p w14:paraId="77527514" w14:textId="3DF3F9C3" w:rsidR="00F4374E" w:rsidRDefault="00F4374E" w:rsidP="00F4374E">
      <w:pPr>
        <w:pStyle w:val="NoSpacing"/>
        <w:jc w:val="both"/>
        <w:rPr>
          <w:rFonts w:cstheme="minorHAnsi"/>
          <w:color w:val="000000"/>
          <w:shd w:val="clear" w:color="auto" w:fill="FFFFFF"/>
        </w:rPr>
      </w:pPr>
      <w:r w:rsidRPr="00F719AD">
        <w:rPr>
          <w:rFonts w:cstheme="minorHAnsi"/>
          <w:color w:val="000000"/>
          <w:shd w:val="clear" w:color="auto" w:fill="FFFFFF"/>
        </w:rPr>
        <w:t xml:space="preserve">Poštujući </w:t>
      </w:r>
      <w:r w:rsidRPr="00F719AD">
        <w:rPr>
          <w:rFonts w:cstheme="minorHAnsi"/>
          <w:b/>
          <w:bCs/>
          <w:color w:val="000000"/>
          <w:shd w:val="clear" w:color="auto" w:fill="FFFFFF"/>
        </w:rPr>
        <w:t xml:space="preserve">načelo </w:t>
      </w:r>
      <w:r>
        <w:rPr>
          <w:rFonts w:cstheme="minorHAnsi"/>
          <w:b/>
          <w:bCs/>
          <w:color w:val="000000"/>
          <w:shd w:val="clear" w:color="auto" w:fill="FFFFFF"/>
        </w:rPr>
        <w:t>sufinanciranja</w:t>
      </w:r>
      <w:r w:rsidRPr="00F719AD">
        <w:rPr>
          <w:rFonts w:cstheme="minorHAnsi"/>
          <w:b/>
          <w:bCs/>
          <w:color w:val="000000"/>
          <w:shd w:val="clear" w:color="auto" w:fill="FFFFFF"/>
        </w:rPr>
        <w:t xml:space="preserve"> </w:t>
      </w:r>
      <w:r w:rsidRPr="00F719AD">
        <w:rPr>
          <w:rFonts w:cstheme="minorHAnsi"/>
          <w:color w:val="000000"/>
          <w:shd w:val="clear" w:color="auto" w:fill="FFFFFF"/>
        </w:rPr>
        <w:t xml:space="preserve">potvrđujem u svoje ime i u ime </w:t>
      </w:r>
      <w:r w:rsidR="00734ED7">
        <w:rPr>
          <w:rFonts w:cstheme="minorHAnsi"/>
          <w:color w:val="000000"/>
          <w:shd w:val="clear" w:color="auto" w:fill="FFFFFF"/>
        </w:rPr>
        <w:t>Prijavitelja</w:t>
      </w:r>
      <w:r w:rsidR="00734ED7">
        <w:rPr>
          <w:rFonts w:eastAsia="Times New Roman" w:cstheme="minorHAnsi"/>
        </w:rPr>
        <w:t xml:space="preserve"> d</w:t>
      </w:r>
      <w:r w:rsidRPr="00F719AD">
        <w:rPr>
          <w:rFonts w:cstheme="minorHAnsi"/>
          <w:color w:val="000000"/>
          <w:shd w:val="clear" w:color="auto" w:fill="FFFFFF"/>
        </w:rPr>
        <w:t>a</w:t>
      </w:r>
      <w:r w:rsidR="001118C2">
        <w:rPr>
          <w:rFonts w:cstheme="minorHAnsi"/>
          <w:color w:val="000000"/>
          <w:shd w:val="clear" w:color="auto" w:fill="FFFFFF"/>
        </w:rPr>
        <w:t xml:space="preserve"> ću</w:t>
      </w:r>
      <w:r w:rsidRPr="00F719AD">
        <w:rPr>
          <w:rFonts w:cstheme="minorHAnsi"/>
          <w:color w:val="000000"/>
          <w:shd w:val="clear" w:color="auto" w:fill="FFFFFF"/>
        </w:rPr>
        <w:t xml:space="preserve"> </w:t>
      </w:r>
      <w:r w:rsidR="001118C2" w:rsidRPr="001118C2">
        <w:rPr>
          <w:rFonts w:cstheme="minorHAnsi"/>
          <w:color w:val="000000"/>
          <w:shd w:val="clear" w:color="auto" w:fill="FFFFFF"/>
        </w:rPr>
        <w:t>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36B49C7D" w14:textId="77777777" w:rsidR="00F4374E" w:rsidRDefault="00F4374E" w:rsidP="00F4374E">
      <w:pPr>
        <w:pStyle w:val="NoSpacing"/>
        <w:jc w:val="both"/>
        <w:rPr>
          <w:rFonts w:cstheme="minorHAnsi"/>
          <w:color w:val="000000"/>
          <w:shd w:val="clear" w:color="auto" w:fill="FFFFFF"/>
        </w:rPr>
      </w:pPr>
    </w:p>
    <w:p w14:paraId="4BD7307D" w14:textId="55E71CAD" w:rsidR="003B1DC0" w:rsidRDefault="003B1DC0" w:rsidP="00F4374E">
      <w:pPr>
        <w:pStyle w:val="NoSpacing"/>
        <w:jc w:val="both"/>
        <w:rPr>
          <w:rFonts w:cstheme="minorHAnsi"/>
          <w:color w:val="000000"/>
          <w:shd w:val="clear" w:color="auto" w:fill="FFFFFF"/>
        </w:rPr>
      </w:pPr>
      <w:r>
        <w:rPr>
          <w:rFonts w:cstheme="minorHAnsi"/>
          <w:color w:val="000000"/>
          <w:shd w:val="clear" w:color="auto" w:fill="FFFFFF"/>
        </w:rPr>
        <w:t>U</w:t>
      </w:r>
      <w:r w:rsidRPr="00F719AD">
        <w:rPr>
          <w:rFonts w:cstheme="minorHAnsi"/>
          <w:color w:val="000000"/>
          <w:shd w:val="clear" w:color="auto" w:fill="FFFFFF"/>
        </w:rPr>
        <w:t xml:space="preserve"> svoje ime i u ime</w:t>
      </w:r>
      <w:r w:rsidR="006B16E6">
        <w:rPr>
          <w:rFonts w:cstheme="minorHAnsi"/>
          <w:color w:val="000000"/>
          <w:shd w:val="clear" w:color="auto" w:fill="FFFFFF"/>
        </w:rPr>
        <w:t xml:space="preserve"> Prijavitelja</w:t>
      </w:r>
      <w:r>
        <w:rPr>
          <w:rFonts w:cstheme="minorHAnsi"/>
          <w:color w:val="000000"/>
          <w:shd w:val="clear" w:color="auto" w:fill="FFFFFF"/>
        </w:rPr>
        <w:t xml:space="preserve"> potvrđujem da:</w:t>
      </w:r>
    </w:p>
    <w:p w14:paraId="47C94C57" w14:textId="1A954FC5" w:rsidR="003B1DC0" w:rsidRDefault="003B1DC0" w:rsidP="006B16E6">
      <w:pPr>
        <w:pStyle w:val="NoSpacing"/>
        <w:numPr>
          <w:ilvl w:val="0"/>
          <w:numId w:val="27"/>
        </w:numPr>
        <w:ind w:left="284" w:hanging="284"/>
        <w:jc w:val="both"/>
        <w:rPr>
          <w:rFonts w:cstheme="minorHAnsi"/>
          <w:color w:val="000000"/>
          <w:shd w:val="clear" w:color="auto" w:fill="FFFFFF"/>
        </w:rPr>
      </w:pPr>
      <w:r w:rsidRPr="003B1DC0">
        <w:rPr>
          <w:rFonts w:cstheme="minorHAnsi"/>
          <w:color w:val="000000"/>
          <w:shd w:val="clear" w:color="auto" w:fill="FFFFFF"/>
        </w:rPr>
        <w:t>ću osigurati učinkovitu uporabu sredstava u skladu s načelima ekonomičnosti, učinkovitosti i djelotvornosti te da imam stabilne i dostatne izvore financiranja</w:t>
      </w:r>
    </w:p>
    <w:p w14:paraId="6BBEB4E1" w14:textId="2139AB94" w:rsidR="003B1DC0" w:rsidRPr="003B2BF3" w:rsidRDefault="003B1DC0" w:rsidP="006B16E6">
      <w:pPr>
        <w:pStyle w:val="NoSpacing"/>
        <w:numPr>
          <w:ilvl w:val="0"/>
          <w:numId w:val="27"/>
        </w:numPr>
        <w:ind w:left="284" w:hanging="284"/>
        <w:jc w:val="both"/>
        <w:rPr>
          <w:rFonts w:cstheme="minorHAnsi"/>
          <w:color w:val="000000"/>
          <w:shd w:val="clear" w:color="auto" w:fill="FFFFFF"/>
        </w:rPr>
      </w:pPr>
      <w:r w:rsidRPr="003B2BF3">
        <w:rPr>
          <w:rFonts w:cstheme="minorHAnsi"/>
          <w:color w:val="000000"/>
          <w:shd w:val="clear" w:color="auto" w:fill="FFFFFF"/>
        </w:rPr>
        <w:t>je operacija/projekt u skladu s</w:t>
      </w:r>
      <w:r w:rsidR="00455470">
        <w:rPr>
          <w:rFonts w:cstheme="minorHAnsi"/>
          <w:color w:val="000000"/>
          <w:shd w:val="clear" w:color="auto" w:fill="FFFFFF"/>
        </w:rPr>
        <w:t xml:space="preserve"> odredbama svih</w:t>
      </w:r>
      <w:r w:rsidRPr="003B2BF3">
        <w:rPr>
          <w:rFonts w:cstheme="minorHAnsi"/>
          <w:color w:val="000000"/>
          <w:shd w:val="clear" w:color="auto" w:fill="FFFFFF"/>
        </w:rPr>
        <w:t xml:space="preserve"> nacionalni</w:t>
      </w:r>
      <w:r w:rsidR="00455470">
        <w:rPr>
          <w:rFonts w:cstheme="minorHAnsi"/>
          <w:color w:val="000000"/>
          <w:shd w:val="clear" w:color="auto" w:fill="FFFFFF"/>
        </w:rPr>
        <w:t>h</w:t>
      </w:r>
      <w:r w:rsidRPr="003B2BF3">
        <w:rPr>
          <w:rFonts w:cstheme="minorHAnsi"/>
          <w:color w:val="000000"/>
          <w:shd w:val="clear" w:color="auto" w:fill="FFFFFF"/>
        </w:rPr>
        <w:t xml:space="preserve"> propisa i propisa EU</w:t>
      </w:r>
      <w:r w:rsidR="00455470">
        <w:rPr>
          <w:rFonts w:cstheme="minorHAnsi"/>
          <w:color w:val="000000"/>
          <w:shd w:val="clear" w:color="auto" w:fill="FFFFFF"/>
        </w:rPr>
        <w:t>-a</w:t>
      </w:r>
      <w:r w:rsidRPr="003B2BF3">
        <w:rPr>
          <w:rFonts w:cstheme="minorHAnsi"/>
          <w:color w:val="000000"/>
          <w:shd w:val="clear" w:color="auto" w:fill="FFFFFF"/>
        </w:rPr>
        <w:t>, uvažavajući pravila o državnim potporama/potporama male vrijednosti te druga pravila i zahtjeve primjenjive na predmetn</w:t>
      </w:r>
      <w:r w:rsidR="00C46190">
        <w:rPr>
          <w:rFonts w:cstheme="minorHAnsi"/>
          <w:color w:val="000000"/>
          <w:shd w:val="clear" w:color="auto" w:fill="FFFFFF"/>
        </w:rPr>
        <w:t>u dodjelu</w:t>
      </w:r>
    </w:p>
    <w:p w14:paraId="7FF51032" w14:textId="77777777" w:rsidR="00FC44FA" w:rsidRDefault="00264AB7" w:rsidP="006B16E6">
      <w:pPr>
        <w:pStyle w:val="NoSpacing"/>
        <w:numPr>
          <w:ilvl w:val="0"/>
          <w:numId w:val="27"/>
        </w:numPr>
        <w:ind w:left="284" w:hanging="284"/>
        <w:jc w:val="both"/>
        <w:rPr>
          <w:rFonts w:cstheme="minorHAnsi"/>
          <w:color w:val="000000"/>
          <w:shd w:val="clear" w:color="auto" w:fill="FFFFFF"/>
        </w:rPr>
      </w:pPr>
      <w:r>
        <w:rPr>
          <w:rFonts w:cstheme="minorHAnsi"/>
          <w:color w:val="000000"/>
          <w:shd w:val="clear" w:color="auto" w:fill="FFFFFF"/>
        </w:rPr>
        <w:lastRenderedPageBreak/>
        <w:t>p</w:t>
      </w:r>
      <w:r w:rsidRPr="00264AB7">
        <w:rPr>
          <w:rFonts w:cstheme="minorHAnsi"/>
          <w:color w:val="000000"/>
          <w:shd w:val="clear" w:color="auto" w:fill="FFFFFF"/>
        </w:rPr>
        <w:t>rovedba projektnih aktivnosti nije započela prije podnošenja zadnje verzije projektne prijave</w:t>
      </w:r>
    </w:p>
    <w:p w14:paraId="03A6EB32" w14:textId="5BF9245E" w:rsidR="003B1DC0" w:rsidRDefault="003B1DC0" w:rsidP="006B16E6">
      <w:pPr>
        <w:pStyle w:val="NoSpacing"/>
        <w:numPr>
          <w:ilvl w:val="0"/>
          <w:numId w:val="27"/>
        </w:numPr>
        <w:ind w:left="284" w:hanging="284"/>
        <w:jc w:val="both"/>
        <w:rPr>
          <w:rFonts w:cstheme="minorHAnsi"/>
          <w:color w:val="000000"/>
          <w:shd w:val="clear" w:color="auto" w:fill="FFFFFF"/>
        </w:rPr>
      </w:pPr>
      <w:r w:rsidRPr="003B1DC0">
        <w:rPr>
          <w:rFonts w:cstheme="minorHAnsi"/>
          <w:color w:val="000000"/>
          <w:shd w:val="clear" w:color="auto" w:fill="FFFFFF"/>
        </w:rPr>
        <w:t>operacija</w:t>
      </w:r>
      <w:r>
        <w:rPr>
          <w:rFonts w:cstheme="minorHAnsi"/>
          <w:color w:val="000000"/>
          <w:shd w:val="clear" w:color="auto" w:fill="FFFFFF"/>
        </w:rPr>
        <w:t>/projekt</w:t>
      </w:r>
      <w:r w:rsidRPr="003B1DC0">
        <w:rPr>
          <w:rFonts w:cstheme="minorHAnsi"/>
          <w:color w:val="000000"/>
          <w:shd w:val="clear" w:color="auto" w:fill="FFFFFF"/>
        </w:rPr>
        <w:t xml:space="preserve"> u trenutku podnošenja projektnog prijedloga nije fizički niti financijski završena </w:t>
      </w:r>
    </w:p>
    <w:p w14:paraId="7432626E" w14:textId="03F3CB75" w:rsidR="001118C2" w:rsidRDefault="003B1DC0" w:rsidP="006B16E6">
      <w:pPr>
        <w:pStyle w:val="NoSpacing"/>
        <w:numPr>
          <w:ilvl w:val="0"/>
          <w:numId w:val="27"/>
        </w:numPr>
        <w:ind w:left="284" w:hanging="284"/>
        <w:jc w:val="both"/>
        <w:rPr>
          <w:rFonts w:cstheme="minorHAnsi"/>
          <w:color w:val="000000"/>
          <w:shd w:val="clear" w:color="auto" w:fill="FFFFFF"/>
        </w:rPr>
      </w:pPr>
      <w:r w:rsidRPr="003B1DC0">
        <w:rPr>
          <w:rFonts w:cstheme="minorHAnsi"/>
          <w:color w:val="000000"/>
          <w:shd w:val="clear" w:color="auto" w:fill="FFFFFF"/>
        </w:rPr>
        <w:t>je operacija</w:t>
      </w:r>
      <w:r>
        <w:rPr>
          <w:rFonts w:cstheme="minorHAnsi"/>
          <w:color w:val="000000"/>
          <w:shd w:val="clear" w:color="auto" w:fill="FFFFFF"/>
        </w:rPr>
        <w:t>/projekt</w:t>
      </w:r>
      <w:r w:rsidRPr="003B1DC0">
        <w:rPr>
          <w:rFonts w:cstheme="minorHAnsi"/>
          <w:color w:val="000000"/>
          <w:shd w:val="clear" w:color="auto" w:fill="FFFFFF"/>
        </w:rPr>
        <w:t xml:space="preserve"> spremna za početak provedbe aktivnosti i njihov završetak u skladu s planom aktivnosti navedenim u Prijavnom obrascu i zadanim vremenskim okvirima za provedbu</w:t>
      </w:r>
    </w:p>
    <w:p w14:paraId="7CC0B1CB" w14:textId="66536DC4" w:rsidR="00282087" w:rsidRDefault="00282087" w:rsidP="006B16E6">
      <w:pPr>
        <w:pStyle w:val="NoSpacing"/>
        <w:numPr>
          <w:ilvl w:val="0"/>
          <w:numId w:val="27"/>
        </w:numPr>
        <w:ind w:left="284" w:hanging="284"/>
        <w:jc w:val="both"/>
        <w:rPr>
          <w:rFonts w:cstheme="minorHAnsi"/>
          <w:color w:val="000000"/>
          <w:shd w:val="clear" w:color="auto" w:fill="FFFFFF"/>
        </w:rPr>
      </w:pPr>
      <w:r>
        <w:rPr>
          <w:rFonts w:cstheme="minorHAnsi"/>
          <w:color w:val="000000"/>
          <w:shd w:val="clear" w:color="auto" w:fill="FFFFFF"/>
        </w:rPr>
        <w:t>se p</w:t>
      </w:r>
      <w:r w:rsidRPr="00282087">
        <w:rPr>
          <w:rFonts w:cstheme="minorHAnsi"/>
          <w:color w:val="000000"/>
          <w:shd w:val="clear" w:color="auto" w:fill="FFFFFF"/>
        </w:rPr>
        <w:t>rojektne aktivnosti ne odvijaju u neprihvatljivim sektorima prema članku 4. Programa dodjele potpora male vrijednosti (</w:t>
      </w:r>
      <w:r w:rsidRPr="00282087">
        <w:rPr>
          <w:rFonts w:cstheme="minorHAnsi"/>
          <w:i/>
          <w:iCs/>
          <w:color w:val="000000"/>
          <w:shd w:val="clear" w:color="auto" w:fill="FFFFFF"/>
        </w:rPr>
        <w:t xml:space="preserve">de minimis </w:t>
      </w:r>
      <w:r w:rsidRPr="00282087">
        <w:rPr>
          <w:rFonts w:cstheme="minorHAnsi"/>
          <w:color w:val="000000"/>
          <w:shd w:val="clear" w:color="auto" w:fill="FFFFFF"/>
        </w:rPr>
        <w:t>potpora) za unapređenje kibernetičke sigurnost</w:t>
      </w:r>
      <w:r w:rsidR="0086002F">
        <w:rPr>
          <w:rFonts w:cstheme="minorHAnsi"/>
          <w:color w:val="000000"/>
          <w:shd w:val="clear" w:color="auto" w:fill="FFFFFF"/>
        </w:rPr>
        <w:t>i</w:t>
      </w:r>
      <w:r w:rsidR="007A4753">
        <w:rPr>
          <w:rFonts w:cstheme="minorHAnsi"/>
          <w:color w:val="000000"/>
          <w:shd w:val="clear" w:color="auto" w:fill="FFFFFF"/>
        </w:rPr>
        <w:t xml:space="preserve"> (Prilog 4</w:t>
      </w:r>
      <w:r w:rsidR="00532952">
        <w:rPr>
          <w:rFonts w:cstheme="minorHAnsi"/>
          <w:color w:val="000000"/>
          <w:shd w:val="clear" w:color="auto" w:fill="FFFFFF"/>
        </w:rPr>
        <w:t>.</w:t>
      </w:r>
      <w:r w:rsidR="007A4753">
        <w:rPr>
          <w:rFonts w:cstheme="minorHAnsi"/>
          <w:color w:val="000000"/>
          <w:shd w:val="clear" w:color="auto" w:fill="FFFFFF"/>
        </w:rPr>
        <w:t xml:space="preserve"> Poziva)</w:t>
      </w:r>
    </w:p>
    <w:p w14:paraId="6B5FB02E" w14:textId="6F81E065" w:rsidR="00F4374E" w:rsidRPr="0086002F" w:rsidRDefault="001118C2" w:rsidP="006B16E6">
      <w:pPr>
        <w:pStyle w:val="NoSpacing"/>
        <w:numPr>
          <w:ilvl w:val="0"/>
          <w:numId w:val="27"/>
        </w:numPr>
        <w:ind w:left="284" w:hanging="284"/>
        <w:jc w:val="both"/>
        <w:rPr>
          <w:rFonts w:cstheme="minorHAnsi"/>
          <w:color w:val="000000"/>
          <w:shd w:val="clear" w:color="auto" w:fill="FFFFFF"/>
        </w:rPr>
      </w:pPr>
      <w:r w:rsidRPr="001118C2">
        <w:rPr>
          <w:rFonts w:cstheme="minorHAnsi"/>
          <w:color w:val="000000"/>
          <w:shd w:val="clear" w:color="auto" w:fill="FFFFFF"/>
        </w:rPr>
        <w:t xml:space="preserve">da ću zajedno sa svojim partnerom (ako je primjenjivo) osigurati održivost Projekta i projektnih rezultata tijekom razdoblja navedenog u </w:t>
      </w:r>
      <w:r>
        <w:rPr>
          <w:rFonts w:cstheme="minorHAnsi"/>
          <w:color w:val="000000"/>
          <w:shd w:val="clear" w:color="auto" w:fill="FFFFFF"/>
        </w:rPr>
        <w:t>Pozivu</w:t>
      </w:r>
    </w:p>
    <w:p w14:paraId="2C1C10F8" w14:textId="77777777" w:rsidR="00F719AD" w:rsidRDefault="00F719AD" w:rsidP="00DA471F">
      <w:pPr>
        <w:pStyle w:val="NoSpacing"/>
        <w:jc w:val="both"/>
        <w:rPr>
          <w:rFonts w:cstheme="minorHAnsi"/>
          <w:color w:val="000000"/>
          <w:shd w:val="clear" w:color="auto" w:fill="FFFFFF"/>
        </w:rPr>
      </w:pPr>
    </w:p>
    <w:p w14:paraId="1E15F616" w14:textId="5F52CA88" w:rsidR="00D62B7C" w:rsidRDefault="00F719AD" w:rsidP="00DA471F">
      <w:pPr>
        <w:pStyle w:val="NoSpacing"/>
        <w:jc w:val="both"/>
        <w:rPr>
          <w:rFonts w:cstheme="minorHAnsi"/>
          <w:color w:val="000000"/>
          <w:shd w:val="clear" w:color="auto" w:fill="FFFFFF"/>
        </w:rPr>
      </w:pPr>
      <w:r w:rsidRPr="00F719AD">
        <w:rPr>
          <w:rFonts w:cstheme="minorHAnsi"/>
          <w:b/>
          <w:bCs/>
          <w:color w:val="000000"/>
          <w:shd w:val="clear" w:color="auto" w:fill="FFFFFF"/>
        </w:rPr>
        <w:t>Ovu izjavu dajem pod materijalnom i kaznenom odgovornošću</w:t>
      </w:r>
      <w:r w:rsidRPr="00F719AD">
        <w:rPr>
          <w:rFonts w:cstheme="minorHAnsi"/>
          <w:color w:val="000000"/>
          <w:shd w:val="clear" w:color="auto" w:fill="FFFFFF"/>
        </w:rPr>
        <w:t xml:space="preserve">, u svoje ime i u ime </w:t>
      </w:r>
      <w:r w:rsidR="0048211A">
        <w:rPr>
          <w:rFonts w:cstheme="minorHAnsi"/>
          <w:color w:val="000000"/>
          <w:shd w:val="clear" w:color="auto" w:fill="FFFFFF"/>
        </w:rPr>
        <w:t>Prijavitelja</w:t>
      </w:r>
      <w:r w:rsidR="0048211A">
        <w:rPr>
          <w:rFonts w:eastAsia="Times New Roman" w:cstheme="minorHAnsi"/>
        </w:rPr>
        <w:t xml:space="preserve"> </w:t>
      </w:r>
      <w:r w:rsidR="00751DA7">
        <w:rPr>
          <w:rFonts w:eastAsia="Times New Roman" w:cstheme="minorHAnsi"/>
        </w:rPr>
        <w:t xml:space="preserve">te </w:t>
      </w:r>
      <w:r w:rsidR="0048211A">
        <w:rPr>
          <w:rFonts w:eastAsia="Times New Roman" w:cstheme="minorHAnsi"/>
        </w:rPr>
        <w:t>potvr</w:t>
      </w:r>
      <w:r w:rsidRPr="00F719AD">
        <w:rPr>
          <w:rFonts w:cstheme="minorHAnsi"/>
          <w:color w:val="000000"/>
          <w:shd w:val="clear" w:color="auto" w:fill="FFFFFF"/>
        </w:rPr>
        <w:t>đujem da sam kao</w:t>
      </w:r>
      <w:r w:rsidR="00F877AA">
        <w:rPr>
          <w:rFonts w:cstheme="minorHAnsi"/>
          <w:color w:val="000000"/>
          <w:shd w:val="clear" w:color="auto" w:fill="FFFFFF"/>
        </w:rPr>
        <w:t xml:space="preserve"> Prijavitelj</w:t>
      </w:r>
      <w:r w:rsidRPr="00F719AD">
        <w:rPr>
          <w:rFonts w:cstheme="minorHAnsi"/>
          <w:color w:val="000000"/>
          <w:shd w:val="clear" w:color="auto" w:fill="FFFFFF"/>
        </w:rPr>
        <w:t xml:space="preserve"> i kao osoba ovlaštena za zastupanje</w:t>
      </w:r>
      <w:r w:rsidR="00F877AA">
        <w:rPr>
          <w:rFonts w:cstheme="minorHAnsi"/>
          <w:color w:val="000000"/>
          <w:shd w:val="clear" w:color="auto" w:fill="FFFFFF"/>
        </w:rPr>
        <w:t xml:space="preserve"> Prijavitelja </w:t>
      </w:r>
      <w:r w:rsidRPr="00F719AD">
        <w:rPr>
          <w:rFonts w:cstheme="minorHAnsi"/>
          <w:color w:val="000000"/>
          <w:shd w:val="clear" w:color="auto" w:fill="FFFFFF"/>
        </w:rPr>
        <w:t xml:space="preserve">svjestan i razumijem da će se </w:t>
      </w:r>
      <w:r w:rsidRPr="00DA471F">
        <w:rPr>
          <w:rFonts w:cstheme="minorHAnsi"/>
          <w:b/>
          <w:bCs/>
          <w:color w:val="000000"/>
          <w:shd w:val="clear" w:color="auto" w:fill="FFFFFF"/>
        </w:rPr>
        <w:t xml:space="preserve">u slučaju davanja neistinitih, netočnih ili lažnih izjava, podataka, informacija ili dokumentacije </w:t>
      </w:r>
      <w:r w:rsidRPr="00DA471F">
        <w:rPr>
          <w:rFonts w:cstheme="minorHAnsi"/>
          <w:color w:val="000000"/>
          <w:shd w:val="clear" w:color="auto" w:fill="FFFFFF"/>
        </w:rPr>
        <w:t>primijeniti odgovarajuće mjere</w:t>
      </w:r>
      <w:r w:rsidRPr="00F719AD">
        <w:rPr>
          <w:rFonts w:cstheme="minorHAnsi"/>
          <w:color w:val="000000"/>
          <w:shd w:val="clear" w:color="auto" w:fill="FFFFFF"/>
        </w:rPr>
        <w:t>.</w:t>
      </w:r>
    </w:p>
    <w:p w14:paraId="00A139B8" w14:textId="77777777" w:rsidR="00DA471F" w:rsidRPr="00DA471F" w:rsidRDefault="00DA471F" w:rsidP="00DA471F">
      <w:pPr>
        <w:pStyle w:val="NoSpacing"/>
        <w:jc w:val="both"/>
        <w:rPr>
          <w:rFonts w:cstheme="minorHAnsi"/>
          <w:color w:val="000000"/>
          <w:shd w:val="clear" w:color="auto" w:fill="FFFFFF"/>
        </w:rPr>
      </w:pPr>
    </w:p>
    <w:p w14:paraId="4B8E6629" w14:textId="56E57989" w:rsidR="00973005" w:rsidRPr="00D3415A" w:rsidRDefault="00973005" w:rsidP="00DA471F">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r w:rsidRPr="00D3415A">
        <w:rPr>
          <w:rFonts w:eastAsia="Times New Roman" w:cstheme="minorHAnsi"/>
        </w:rPr>
        <w:t xml:space="preserve">U </w:t>
      </w:r>
      <w:r w:rsidRPr="0061536A">
        <w:rPr>
          <w:rFonts w:eastAsia="Times New Roman" w:cstheme="minorHAnsi"/>
          <w:highlight w:val="yellow"/>
        </w:rPr>
        <w:t xml:space="preserve">&lt; </w:t>
      </w:r>
      <w:r w:rsidR="0070722A" w:rsidRPr="0061536A">
        <w:rPr>
          <w:rFonts w:eastAsia="Times New Roman" w:cstheme="minorHAnsi"/>
          <w:i/>
          <w:highlight w:val="yellow"/>
        </w:rPr>
        <w:t xml:space="preserve"> </w:t>
      </w:r>
      <w:r w:rsidR="00C4279A">
        <w:rPr>
          <w:rFonts w:eastAsia="Times New Roman" w:cstheme="minorHAnsi"/>
          <w:i/>
          <w:highlight w:val="yellow"/>
        </w:rPr>
        <w:t xml:space="preserve">upisati </w:t>
      </w:r>
      <w:r w:rsidR="0070722A" w:rsidRPr="0061536A">
        <w:rPr>
          <w:rFonts w:eastAsia="Times New Roman" w:cstheme="minorHAnsi"/>
          <w:i/>
          <w:highlight w:val="yellow"/>
        </w:rPr>
        <w:t xml:space="preserve">mjesto </w:t>
      </w:r>
      <w:r w:rsidR="00B349B7" w:rsidRPr="0061536A">
        <w:rPr>
          <w:rFonts w:eastAsia="Times New Roman" w:cstheme="minorHAnsi"/>
          <w:i/>
          <w:highlight w:val="yellow"/>
        </w:rPr>
        <w:t xml:space="preserve"> </w:t>
      </w:r>
      <w:r w:rsidRPr="0061536A">
        <w:rPr>
          <w:rFonts w:eastAsia="Times New Roman" w:cstheme="minorHAnsi"/>
          <w:highlight w:val="yellow"/>
        </w:rPr>
        <w:t>&gt;</w:t>
      </w:r>
      <w:r w:rsidR="00817C7E" w:rsidRPr="00D3415A">
        <w:rPr>
          <w:rFonts w:eastAsia="Times New Roman" w:cstheme="minorHAnsi"/>
        </w:rPr>
        <w:t>,</w:t>
      </w:r>
      <w:r w:rsidRPr="00D3415A">
        <w:rPr>
          <w:rFonts w:eastAsia="Times New Roman" w:cstheme="minorHAnsi"/>
        </w:rPr>
        <w:t xml:space="preserve"> dana  </w:t>
      </w:r>
      <w:r w:rsidRPr="0061536A">
        <w:rPr>
          <w:rFonts w:eastAsia="Times New Roman" w:cstheme="minorHAnsi"/>
          <w:highlight w:val="yellow"/>
        </w:rPr>
        <w:t xml:space="preserve">&lt; </w:t>
      </w:r>
      <w:r w:rsidR="00C4279A" w:rsidRPr="00C4279A">
        <w:rPr>
          <w:rFonts w:eastAsia="Times New Roman" w:cstheme="minorHAnsi"/>
          <w:i/>
          <w:iCs/>
          <w:highlight w:val="yellow"/>
        </w:rPr>
        <w:t xml:space="preserve">upisati </w:t>
      </w:r>
      <w:r w:rsidR="0070722A" w:rsidRPr="00C4279A">
        <w:rPr>
          <w:rFonts w:eastAsia="Times New Roman" w:cstheme="minorHAnsi"/>
          <w:i/>
          <w:iCs/>
          <w:highlight w:val="yellow"/>
        </w:rPr>
        <w:t>d</w:t>
      </w:r>
      <w:r w:rsidR="0070722A" w:rsidRPr="0061536A">
        <w:rPr>
          <w:rFonts w:eastAsia="Times New Roman" w:cstheme="minorHAnsi"/>
          <w:i/>
          <w:highlight w:val="yellow"/>
        </w:rPr>
        <w:t xml:space="preserve">atum </w:t>
      </w:r>
      <w:r w:rsidRPr="0061536A">
        <w:rPr>
          <w:rFonts w:eastAsia="Times New Roman" w:cstheme="minorHAnsi"/>
          <w:highlight w:val="yellow"/>
        </w:rPr>
        <w:t>&gt;</w:t>
      </w:r>
    </w:p>
    <w:p w14:paraId="62C0B8BC" w14:textId="77777777" w:rsidR="007E1619" w:rsidRDefault="007E1619" w:rsidP="00DA471F">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p>
    <w:p w14:paraId="5EB05C40" w14:textId="1E2E98BF" w:rsidR="00C4279A" w:rsidRDefault="00266C28" w:rsidP="00DA471F">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r>
        <w:rPr>
          <w:rFonts w:eastAsia="Times New Roman" w:cstheme="minorHAnsi"/>
        </w:rPr>
        <w:t>Prijavitelj</w:t>
      </w:r>
    </w:p>
    <w:p w14:paraId="37F98060" w14:textId="77777777" w:rsidR="00373627" w:rsidRPr="00D3415A" w:rsidRDefault="00373627" w:rsidP="00373627">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r w:rsidRPr="00D3415A">
        <w:rPr>
          <w:rFonts w:eastAsia="Times New Roman" w:cstheme="minorHAnsi"/>
        </w:rPr>
        <w:t xml:space="preserve">Potpis i pečat </w:t>
      </w:r>
      <w:r>
        <w:rPr>
          <w:rFonts w:eastAsia="Times New Roman" w:cstheme="minorHAnsi"/>
        </w:rPr>
        <w:t>(a/p)</w:t>
      </w:r>
    </w:p>
    <w:p w14:paraId="4F68E591" w14:textId="77777777" w:rsidR="00C54D4B" w:rsidRDefault="00C54D4B" w:rsidP="00DA471F">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p>
    <w:p w14:paraId="432A3B3C" w14:textId="77777777" w:rsidR="00373627" w:rsidRDefault="00373627" w:rsidP="00DA471F">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p>
    <w:p w14:paraId="2111FB54" w14:textId="77777777" w:rsidR="00C54D4B" w:rsidRDefault="00C54D4B" w:rsidP="00DA471F">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p>
    <w:p w14:paraId="366EDC67" w14:textId="0C178D5C" w:rsidR="00C54D4B" w:rsidRDefault="00C54D4B" w:rsidP="00DA471F">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r>
        <w:rPr>
          <w:rFonts w:eastAsia="Times New Roman" w:cstheme="minorHAnsi"/>
        </w:rPr>
        <w:t>________________________________</w:t>
      </w:r>
    </w:p>
    <w:p w14:paraId="769697AF" w14:textId="5C92AD1B" w:rsidR="00373627" w:rsidRPr="00D3415A" w:rsidRDefault="00373627" w:rsidP="00373627">
      <w:pPr>
        <w:pBdr>
          <w:top w:val="single" w:sz="4" w:space="1" w:color="auto"/>
          <w:left w:val="single" w:sz="4" w:space="4" w:color="auto"/>
          <w:bottom w:val="single" w:sz="4" w:space="1" w:color="auto"/>
          <w:right w:val="single" w:sz="4" w:space="29" w:color="auto"/>
        </w:pBdr>
        <w:tabs>
          <w:tab w:val="left" w:pos="1257"/>
        </w:tabs>
        <w:spacing w:after="0" w:line="240" w:lineRule="auto"/>
        <w:jc w:val="both"/>
        <w:rPr>
          <w:rFonts w:eastAsia="Times New Roman" w:cstheme="minorHAnsi"/>
        </w:rPr>
      </w:pPr>
      <w:r>
        <w:rPr>
          <w:rFonts w:eastAsia="Times New Roman" w:cstheme="minorHAnsi"/>
        </w:rPr>
        <w:t>Ime i prezime, funkcija</w:t>
      </w:r>
      <w:r w:rsidR="00C4279A">
        <w:rPr>
          <w:rFonts w:eastAsia="Times New Roman" w:cstheme="minorHAnsi"/>
        </w:rPr>
        <w:t xml:space="preserve"> </w:t>
      </w:r>
      <w:r w:rsidR="00C4279A" w:rsidRPr="0061536A">
        <w:rPr>
          <w:rFonts w:eastAsia="Times New Roman" w:cstheme="minorHAnsi"/>
          <w:highlight w:val="yellow"/>
        </w:rPr>
        <w:t xml:space="preserve">&lt; </w:t>
      </w:r>
      <w:r w:rsidR="00C4279A" w:rsidRPr="00C4279A">
        <w:rPr>
          <w:rFonts w:eastAsia="Times New Roman" w:cstheme="minorHAnsi"/>
          <w:i/>
          <w:iCs/>
          <w:highlight w:val="yellow"/>
        </w:rPr>
        <w:t>upisati</w:t>
      </w:r>
      <w:r w:rsidR="00C4279A">
        <w:rPr>
          <w:rFonts w:eastAsia="Times New Roman" w:cstheme="minorHAnsi"/>
          <w:i/>
          <w:iCs/>
          <w:highlight w:val="yellow"/>
        </w:rPr>
        <w:t xml:space="preserve"> </w:t>
      </w:r>
      <w:r w:rsidR="00C4279A" w:rsidRPr="00C4279A">
        <w:rPr>
          <w:rFonts w:eastAsia="Times New Roman" w:cstheme="minorHAnsi"/>
          <w:i/>
          <w:iCs/>
          <w:highlight w:val="yellow"/>
        </w:rPr>
        <w:t>&gt;</w:t>
      </w:r>
    </w:p>
    <w:sectPr w:rsidR="00373627" w:rsidRPr="00D3415A" w:rsidSect="009549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1406" w14:textId="77777777" w:rsidR="00353C95" w:rsidRDefault="00353C95" w:rsidP="00EC4A16">
      <w:pPr>
        <w:spacing w:after="0" w:line="240" w:lineRule="auto"/>
      </w:pPr>
      <w:r>
        <w:separator/>
      </w:r>
    </w:p>
  </w:endnote>
  <w:endnote w:type="continuationSeparator" w:id="0">
    <w:p w14:paraId="589C332E" w14:textId="77777777" w:rsidR="00353C95" w:rsidRDefault="00353C95"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CC12" w14:textId="21CD68CB" w:rsidR="00B66C88" w:rsidRPr="00B66C88" w:rsidRDefault="00B66C88" w:rsidP="00B66C88">
    <w:pPr>
      <w:pStyle w:val="Footer"/>
      <w:rPr>
        <w:rFonts w:ascii="Calibri" w:hAnsi="Calibri" w:cs="Calibri"/>
        <w:highlight w:val="yellow"/>
        <w:lang w:val="en-US"/>
      </w:rPr>
    </w:pPr>
    <w:r w:rsidRPr="00B66C88">
      <w:rPr>
        <w:rFonts w:ascii="Calibri" w:hAnsi="Calibri" w:cs="Calibri"/>
        <w:noProof/>
        <w:lang w:val="en-US"/>
      </w:rPr>
      <w:drawing>
        <wp:inline distT="0" distB="0" distL="0" distR="0" wp14:anchorId="019B0C26" wp14:editId="277DEF67">
          <wp:extent cx="5760720" cy="878840"/>
          <wp:effectExtent l="0" t="0" r="0" b="0"/>
          <wp:docPr id="546811440" name="Picture 2"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11440" name="Picture 2" descr="A black background with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78840"/>
                  </a:xfrm>
                  <a:prstGeom prst="rect">
                    <a:avLst/>
                  </a:prstGeom>
                  <a:noFill/>
                  <a:ln>
                    <a:noFill/>
                  </a:ln>
                </pic:spPr>
              </pic:pic>
            </a:graphicData>
          </a:graphic>
        </wp:inline>
      </w:drawing>
    </w:r>
  </w:p>
  <w:p w14:paraId="18584521" w14:textId="2E3BCD13" w:rsidR="00813A1A" w:rsidRDefault="00813A1A">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BFE8" w14:textId="77777777" w:rsidR="00353C95" w:rsidRDefault="00353C95" w:rsidP="00EC4A16">
      <w:pPr>
        <w:spacing w:after="0" w:line="240" w:lineRule="auto"/>
      </w:pPr>
      <w:r>
        <w:separator/>
      </w:r>
    </w:p>
  </w:footnote>
  <w:footnote w:type="continuationSeparator" w:id="0">
    <w:p w14:paraId="3E108436" w14:textId="77777777" w:rsidR="00353C95" w:rsidRDefault="00353C95" w:rsidP="00EC4A16">
      <w:pPr>
        <w:spacing w:after="0" w:line="240" w:lineRule="auto"/>
      </w:pPr>
      <w:r>
        <w:continuationSeparator/>
      </w:r>
    </w:p>
  </w:footnote>
  <w:footnote w:id="1">
    <w:p w14:paraId="0BF4A3A1" w14:textId="1E7890B2" w:rsidR="00B349B7" w:rsidRPr="00FE73DC" w:rsidRDefault="00B349B7" w:rsidP="002B5399">
      <w:pPr>
        <w:pStyle w:val="FootnoteText"/>
        <w:jc w:val="both"/>
        <w:rPr>
          <w:rStyle w:val="FootnoteReference"/>
          <w:rFonts w:ascii="Calibri" w:hAnsi="Calibri" w:cs="Calibri"/>
          <w:sz w:val="18"/>
          <w:szCs w:val="18"/>
        </w:rPr>
      </w:pPr>
      <w:r w:rsidRPr="00FE73DC">
        <w:rPr>
          <w:rStyle w:val="FootnoteReference"/>
          <w:rFonts w:ascii="Calibri" w:hAnsi="Calibri" w:cs="Calibri"/>
          <w:sz w:val="18"/>
          <w:szCs w:val="18"/>
        </w:rPr>
        <w:footnoteRef/>
      </w:r>
      <w:r w:rsidRPr="00FE73DC">
        <w:rPr>
          <w:rStyle w:val="FootnoteReference"/>
          <w:rFonts w:ascii="Calibri" w:hAnsi="Calibri" w:cs="Calibri"/>
          <w:sz w:val="18"/>
          <w:szCs w:val="18"/>
        </w:rPr>
        <w:t xml:space="preserve"> </w:t>
      </w:r>
      <w:r w:rsidR="00913FA6" w:rsidRPr="003E158E">
        <w:rPr>
          <w:rFonts w:ascii="Calibri" w:eastAsiaTheme="minorEastAsia" w:hAnsi="Calibri" w:cs="Calibri"/>
          <w:noProof w:val="0"/>
          <w:sz w:val="18"/>
          <w:szCs w:val="18"/>
          <w:lang w:eastAsia="hr-HR"/>
        </w:rPr>
        <w:t xml:space="preserve">Prijavitelj, kao potencijalni </w:t>
      </w:r>
      <w:r w:rsidRPr="003E158E">
        <w:rPr>
          <w:rFonts w:ascii="Calibri" w:eastAsiaTheme="minorEastAsia" w:hAnsi="Calibri" w:cs="Calibri"/>
          <w:noProof w:val="0"/>
          <w:sz w:val="18"/>
          <w:szCs w:val="18"/>
          <w:lang w:eastAsia="hr-HR"/>
        </w:rPr>
        <w:t>Korisnik</w:t>
      </w:r>
      <w:r w:rsidR="00193C41" w:rsidRPr="003E158E">
        <w:rPr>
          <w:rFonts w:ascii="Calibri" w:eastAsiaTheme="minorEastAsia" w:hAnsi="Calibri" w:cs="Calibri"/>
          <w:noProof w:val="0"/>
          <w:sz w:val="18"/>
          <w:szCs w:val="18"/>
          <w:lang w:eastAsia="hr-HR"/>
        </w:rPr>
        <w:t xml:space="preserve"> te partner(i) (ako je primjenjivo)</w:t>
      </w:r>
      <w:r w:rsidRPr="003E158E">
        <w:rPr>
          <w:rFonts w:ascii="Calibri" w:eastAsiaTheme="minorEastAsia" w:hAnsi="Calibri" w:cs="Calibri"/>
          <w:noProof w:val="0"/>
          <w:sz w:val="18"/>
          <w:szCs w:val="18"/>
          <w:lang w:eastAsia="hr-HR"/>
        </w:rPr>
        <w:t xml:space="preserve"> </w:t>
      </w:r>
      <w:r w:rsidR="00913FA6" w:rsidRPr="003E158E">
        <w:rPr>
          <w:rFonts w:ascii="Calibri" w:eastAsiaTheme="minorEastAsia" w:hAnsi="Calibri" w:cs="Calibri"/>
          <w:noProof w:val="0"/>
          <w:sz w:val="18"/>
          <w:szCs w:val="18"/>
          <w:lang w:eastAsia="hr-HR"/>
        </w:rPr>
        <w:t xml:space="preserve">u postupku dodjele bespovratnih sredstava, </w:t>
      </w:r>
      <w:r w:rsidRPr="003E158E">
        <w:rPr>
          <w:rFonts w:ascii="Calibri" w:eastAsiaTheme="minorEastAsia" w:hAnsi="Calibri" w:cs="Calibri"/>
          <w:noProof w:val="0"/>
          <w:sz w:val="18"/>
          <w:szCs w:val="18"/>
          <w:lang w:eastAsia="hr-HR"/>
        </w:rPr>
        <w:t>potpisuj</w:t>
      </w:r>
      <w:r w:rsidR="00193C41" w:rsidRPr="003E158E">
        <w:rPr>
          <w:rFonts w:ascii="Calibri" w:eastAsiaTheme="minorEastAsia" w:hAnsi="Calibri" w:cs="Calibri"/>
          <w:noProof w:val="0"/>
          <w:sz w:val="18"/>
          <w:szCs w:val="18"/>
          <w:lang w:eastAsia="hr-HR"/>
        </w:rPr>
        <w:t>u</w:t>
      </w:r>
      <w:r w:rsidRPr="003E158E">
        <w:rPr>
          <w:rFonts w:ascii="Calibri" w:eastAsiaTheme="minorEastAsia" w:hAnsi="Calibri" w:cs="Calibri"/>
          <w:noProof w:val="0"/>
          <w:sz w:val="18"/>
          <w:szCs w:val="18"/>
          <w:lang w:eastAsia="hr-HR"/>
        </w:rPr>
        <w:t xml:space="preserve"> </w:t>
      </w:r>
      <w:r w:rsidR="008B42E0" w:rsidRPr="003E158E">
        <w:rPr>
          <w:rFonts w:ascii="Calibri" w:eastAsiaTheme="minorEastAsia" w:hAnsi="Calibri" w:cs="Calibri"/>
          <w:noProof w:val="0"/>
          <w:sz w:val="18"/>
          <w:szCs w:val="18"/>
          <w:lang w:eastAsia="hr-HR"/>
        </w:rPr>
        <w:t xml:space="preserve">Izjavu </w:t>
      </w:r>
      <w:r w:rsidRPr="003E158E">
        <w:rPr>
          <w:rFonts w:ascii="Calibri" w:eastAsiaTheme="minorEastAsia" w:hAnsi="Calibri" w:cs="Calibri"/>
          <w:noProof w:val="0"/>
          <w:sz w:val="18"/>
          <w:szCs w:val="18"/>
          <w:lang w:eastAsia="hr-HR"/>
        </w:rPr>
        <w:t>prilikom podnošenja projektnog prijedloga.</w:t>
      </w:r>
    </w:p>
  </w:footnote>
  <w:footnote w:id="2">
    <w:p w14:paraId="46B938CF" w14:textId="5760786E" w:rsidR="003E158E" w:rsidRPr="00D705A1" w:rsidRDefault="003E158E" w:rsidP="003E158E">
      <w:pPr>
        <w:tabs>
          <w:tab w:val="left" w:pos="1257"/>
        </w:tabs>
        <w:spacing w:after="0" w:line="240" w:lineRule="auto"/>
        <w:jc w:val="both"/>
        <w:rPr>
          <w:rFonts w:ascii="Calibri" w:hAnsi="Calibri" w:cs="Calibri"/>
        </w:rPr>
      </w:pPr>
      <w:r>
        <w:rPr>
          <w:rStyle w:val="FootnoteReference"/>
        </w:rPr>
        <w:footnoteRef/>
      </w:r>
      <w:r>
        <w:t xml:space="preserve"> </w:t>
      </w:r>
      <w:r w:rsidRPr="003E158E">
        <w:rPr>
          <w:rFonts w:ascii="Calibri" w:hAnsi="Calibri" w:cs="Calibri"/>
          <w:sz w:val="18"/>
          <w:szCs w:val="18"/>
        </w:rPr>
        <w:t>Podnošenje projektnog prijedloga, iako postoji neka od situacija opisanih u ovoj izjavi, isključiva je odgovornost prijavitelja, pri čemu se odriče bilo koja vrsta odgovornosti tijela koja sudjeluju u tom postupku</w:t>
      </w:r>
      <w:r w:rsidR="00C21F09">
        <w:rPr>
          <w:rFonts w:ascii="Calibri" w:hAnsi="Calibri" w:cs="Calibri"/>
          <w:sz w:val="18"/>
          <w:szCs w:val="18"/>
        </w:rPr>
        <w:t>.</w:t>
      </w:r>
    </w:p>
    <w:p w14:paraId="411EDA16" w14:textId="4AC54520" w:rsidR="003E158E" w:rsidRDefault="003E158E">
      <w:pPr>
        <w:pStyle w:val="FootnoteText"/>
      </w:pPr>
    </w:p>
  </w:footnote>
  <w:footnote w:id="3">
    <w:p w14:paraId="6D403EA8" w14:textId="20C593A6" w:rsidR="002B5399" w:rsidRPr="0055195C" w:rsidRDefault="002B5399" w:rsidP="002B5399">
      <w:pPr>
        <w:pStyle w:val="FootnoteText"/>
        <w:jc w:val="both"/>
        <w:rPr>
          <w:rFonts w:ascii="Calibri" w:hAnsi="Calibri" w:cs="Calibri"/>
          <w:sz w:val="18"/>
          <w:szCs w:val="18"/>
        </w:rPr>
      </w:pPr>
      <w:r w:rsidRPr="0055195C">
        <w:rPr>
          <w:rStyle w:val="FootnoteReference"/>
          <w:rFonts w:ascii="Calibri" w:hAnsi="Calibri" w:cs="Calibri"/>
          <w:sz w:val="16"/>
          <w:szCs w:val="16"/>
        </w:rPr>
        <w:footnoteRef/>
      </w:r>
      <w:r w:rsidRPr="0055195C">
        <w:rPr>
          <w:rFonts w:ascii="Calibri" w:hAnsi="Calibri" w:cs="Calibri"/>
          <w:sz w:val="18"/>
          <w:szCs w:val="18"/>
        </w:rPr>
        <w:t xml:space="preserve"> U</w:t>
      </w:r>
      <w:r w:rsidR="008E0B1C" w:rsidRPr="0055195C">
        <w:rPr>
          <w:rFonts w:ascii="Calibri" w:hAnsi="Calibri" w:cs="Calibri"/>
          <w:sz w:val="18"/>
          <w:szCs w:val="18"/>
        </w:rPr>
        <w:t>redba</w:t>
      </w:r>
      <w:r w:rsidRPr="0055195C">
        <w:rPr>
          <w:rFonts w:ascii="Calibri" w:hAnsi="Calibri" w:cs="Calibri"/>
          <w:sz w:val="18"/>
          <w:szCs w:val="18"/>
        </w:rPr>
        <w:t xml:space="preserve"> (EU, Euratom) 2024/2509 </w:t>
      </w:r>
      <w:r w:rsidR="008E0B1C" w:rsidRPr="0055195C">
        <w:rPr>
          <w:rFonts w:ascii="Calibri" w:hAnsi="Calibri" w:cs="Calibri"/>
          <w:sz w:val="18"/>
          <w:szCs w:val="18"/>
        </w:rPr>
        <w:t xml:space="preserve">Europskog Parlamenta </w:t>
      </w:r>
      <w:r w:rsidR="008E0B1C">
        <w:rPr>
          <w:rFonts w:ascii="Calibri" w:hAnsi="Calibri" w:cs="Calibri"/>
          <w:sz w:val="18"/>
          <w:szCs w:val="18"/>
        </w:rPr>
        <w:t>i</w:t>
      </w:r>
      <w:r w:rsidR="008E0B1C" w:rsidRPr="0055195C">
        <w:rPr>
          <w:rFonts w:ascii="Calibri" w:hAnsi="Calibri" w:cs="Calibri"/>
          <w:sz w:val="18"/>
          <w:szCs w:val="18"/>
        </w:rPr>
        <w:t xml:space="preserve"> Vijeća </w:t>
      </w:r>
      <w:r w:rsidRPr="0055195C">
        <w:rPr>
          <w:rFonts w:ascii="Calibri" w:hAnsi="Calibri" w:cs="Calibri"/>
          <w:sz w:val="18"/>
          <w:szCs w:val="18"/>
        </w:rPr>
        <w:t>od 23. rujna 2024. o financijskim pravilima koja se primjenjuju na opći proračun Unije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A4D0" w14:textId="77777777" w:rsidR="00A419F1" w:rsidRPr="00B66C88" w:rsidRDefault="00A419F1" w:rsidP="00C57FCE">
    <w:pPr>
      <w:pStyle w:val="Header"/>
      <w:shd w:val="clear" w:color="auto" w:fill="92CDDC" w:themeFill="accent5" w:themeFillTint="99"/>
      <w:tabs>
        <w:tab w:val="center" w:pos="4680"/>
        <w:tab w:val="right" w:pos="9360"/>
      </w:tabs>
      <w:jc w:val="center"/>
      <w:rPr>
        <w:rFonts w:ascii="Calibri" w:hAnsi="Calibri" w:cs="Calibri"/>
        <w:b/>
        <w:bCs/>
      </w:rPr>
    </w:pPr>
    <w:r w:rsidRPr="00B66C88">
      <w:rPr>
        <w:rFonts w:ascii="Calibri" w:hAnsi="Calibri" w:cs="Calibri"/>
        <w:b/>
        <w:bCs/>
      </w:rPr>
      <w:t>Poziv na dostavu projektnih prijedloga</w:t>
    </w:r>
  </w:p>
  <w:p w14:paraId="04AF8387" w14:textId="68B1B315" w:rsidR="00A419F1" w:rsidRPr="00B66C88" w:rsidRDefault="00FF516D" w:rsidP="00C57FCE">
    <w:pPr>
      <w:pStyle w:val="Header"/>
      <w:shd w:val="clear" w:color="auto" w:fill="92CDDC" w:themeFill="accent5" w:themeFillTint="99"/>
      <w:tabs>
        <w:tab w:val="center" w:pos="4680"/>
        <w:tab w:val="right" w:pos="9360"/>
      </w:tabs>
      <w:jc w:val="center"/>
      <w:rPr>
        <w:rFonts w:ascii="Calibri" w:hAnsi="Calibri" w:cs="Calibri"/>
        <w:b/>
        <w:bCs/>
      </w:rPr>
    </w:pPr>
    <w:r w:rsidRPr="00FF516D">
      <w:rPr>
        <w:rFonts w:ascii="Calibri" w:hAnsi="Calibri" w:cs="Calibri"/>
        <w:b/>
        <w:bCs/>
      </w:rPr>
      <w:t>– Unaprjeđenje kibernetičke sigurnosti mikro, malih i srednjih poduzeća –</w:t>
    </w:r>
  </w:p>
  <w:p w14:paraId="704DC423" w14:textId="0E28EB61" w:rsidR="00E935B0" w:rsidRPr="00F006F6" w:rsidRDefault="00A419F1" w:rsidP="00C57FCE">
    <w:pPr>
      <w:pStyle w:val="Header"/>
      <w:shd w:val="clear" w:color="auto" w:fill="92CDDC" w:themeFill="accent5" w:themeFillTint="99"/>
      <w:jc w:val="center"/>
    </w:pPr>
    <w:r w:rsidRPr="00B66C88">
      <w:rPr>
        <w:rFonts w:ascii="Calibri" w:hAnsi="Calibri" w:cs="Calibri"/>
        <w:b/>
        <w:bCs/>
      </w:rPr>
      <w:t xml:space="preserve">Referentni broj Poziva: </w:t>
    </w:r>
    <w:r w:rsidR="00E22702" w:rsidRPr="00E22702">
      <w:rPr>
        <w:rFonts w:ascii="Calibri" w:hAnsi="Calibri" w:cs="Calibri"/>
        <w:b/>
        <w:bCs/>
      </w:rPr>
      <w:t>NKS-DEP-0001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DBD"/>
    <w:multiLevelType w:val="hybridMultilevel"/>
    <w:tmpl w:val="B45CC2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1"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2" w15:restartNumberingAfterBreak="0">
    <w:nsid w:val="3AA162D0"/>
    <w:multiLevelType w:val="hybridMultilevel"/>
    <w:tmpl w:val="FD540C76"/>
    <w:lvl w:ilvl="0" w:tplc="23C82B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89E69D4"/>
    <w:multiLevelType w:val="hybridMultilevel"/>
    <w:tmpl w:val="A8F41892"/>
    <w:lvl w:ilvl="0" w:tplc="0409000F">
      <w:start w:val="1"/>
      <w:numFmt w:val="decimal"/>
      <w:lvlText w:val="%1."/>
      <w:lvlJc w:val="left"/>
      <w:pPr>
        <w:ind w:left="720" w:hanging="360"/>
      </w:pPr>
      <w:rPr>
        <w:rFonts w:hint="default"/>
      </w:rPr>
    </w:lvl>
    <w:lvl w:ilvl="1" w:tplc="A492E628">
      <w:start w:val="1"/>
      <w:numFmt w:val="bullet"/>
      <w:lvlText w:val="-"/>
      <w:lvlJc w:val="left"/>
      <w:pPr>
        <w:ind w:left="1440" w:hanging="360"/>
      </w:pPr>
      <w:rPr>
        <w:rFonts w:ascii="Aptos" w:hAnsi="Apto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59A30CEB"/>
    <w:multiLevelType w:val="hybridMultilevel"/>
    <w:tmpl w:val="4F947ABA"/>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02ECF10"/>
    <w:multiLevelType w:val="hybridMultilevel"/>
    <w:tmpl w:val="4796A3E0"/>
    <w:lvl w:ilvl="0" w:tplc="01FEDA32">
      <w:start w:val="1"/>
      <w:numFmt w:val="decimal"/>
      <w:lvlText w:val="%1."/>
      <w:lvlJc w:val="left"/>
      <w:pPr>
        <w:ind w:left="720" w:hanging="360"/>
      </w:pPr>
    </w:lvl>
    <w:lvl w:ilvl="1" w:tplc="6D188FC2">
      <w:start w:val="1"/>
      <w:numFmt w:val="lowerLetter"/>
      <w:lvlText w:val="%2."/>
      <w:lvlJc w:val="left"/>
      <w:pPr>
        <w:ind w:left="1440" w:hanging="360"/>
      </w:pPr>
    </w:lvl>
    <w:lvl w:ilvl="2" w:tplc="A788C0CC">
      <w:start w:val="1"/>
      <w:numFmt w:val="lowerRoman"/>
      <w:lvlText w:val="%3."/>
      <w:lvlJc w:val="right"/>
      <w:pPr>
        <w:ind w:left="2160" w:hanging="180"/>
      </w:pPr>
    </w:lvl>
    <w:lvl w:ilvl="3" w:tplc="EF48261A">
      <w:start w:val="1"/>
      <w:numFmt w:val="decimal"/>
      <w:lvlText w:val="%4."/>
      <w:lvlJc w:val="left"/>
      <w:pPr>
        <w:ind w:left="2880" w:hanging="360"/>
      </w:pPr>
    </w:lvl>
    <w:lvl w:ilvl="4" w:tplc="284C6E36">
      <w:start w:val="1"/>
      <w:numFmt w:val="lowerLetter"/>
      <w:lvlText w:val="%5."/>
      <w:lvlJc w:val="left"/>
      <w:pPr>
        <w:ind w:left="3600" w:hanging="360"/>
      </w:pPr>
    </w:lvl>
    <w:lvl w:ilvl="5" w:tplc="660C71D8">
      <w:start w:val="1"/>
      <w:numFmt w:val="lowerRoman"/>
      <w:lvlText w:val="%6."/>
      <w:lvlJc w:val="right"/>
      <w:pPr>
        <w:ind w:left="4320" w:hanging="180"/>
      </w:pPr>
    </w:lvl>
    <w:lvl w:ilvl="6" w:tplc="E682BE52">
      <w:start w:val="1"/>
      <w:numFmt w:val="decimal"/>
      <w:lvlText w:val="%7."/>
      <w:lvlJc w:val="left"/>
      <w:pPr>
        <w:ind w:left="5040" w:hanging="360"/>
      </w:pPr>
    </w:lvl>
    <w:lvl w:ilvl="7" w:tplc="C50E2DE8">
      <w:start w:val="1"/>
      <w:numFmt w:val="lowerLetter"/>
      <w:lvlText w:val="%8."/>
      <w:lvlJc w:val="left"/>
      <w:pPr>
        <w:ind w:left="5760" w:hanging="360"/>
      </w:pPr>
    </w:lvl>
    <w:lvl w:ilvl="8" w:tplc="62246B38">
      <w:start w:val="1"/>
      <w:numFmt w:val="lowerRoman"/>
      <w:lvlText w:val="%9."/>
      <w:lvlJc w:val="right"/>
      <w:pPr>
        <w:ind w:left="6480" w:hanging="180"/>
      </w:pPr>
    </w:lvl>
  </w:abstractNum>
  <w:abstractNum w:abstractNumId="22"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3" w15:restartNumberingAfterBreak="0">
    <w:nsid w:val="6E115474"/>
    <w:multiLevelType w:val="multilevel"/>
    <w:tmpl w:val="4C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6510356">
    <w:abstractNumId w:val="25"/>
  </w:num>
  <w:num w:numId="2" w16cid:durableId="1462647251">
    <w:abstractNumId w:val="23"/>
  </w:num>
  <w:num w:numId="3" w16cid:durableId="134763653">
    <w:abstractNumId w:val="29"/>
  </w:num>
  <w:num w:numId="4" w16cid:durableId="1210144441">
    <w:abstractNumId w:val="1"/>
  </w:num>
  <w:num w:numId="5" w16cid:durableId="1894270411">
    <w:abstractNumId w:val="8"/>
  </w:num>
  <w:num w:numId="6" w16cid:durableId="1087116311">
    <w:abstractNumId w:val="17"/>
  </w:num>
  <w:num w:numId="7" w16cid:durableId="145782960">
    <w:abstractNumId w:val="2"/>
  </w:num>
  <w:num w:numId="8" w16cid:durableId="739207113">
    <w:abstractNumId w:val="7"/>
  </w:num>
  <w:num w:numId="9" w16cid:durableId="1235975157">
    <w:abstractNumId w:val="10"/>
  </w:num>
  <w:num w:numId="10" w16cid:durableId="1255288526">
    <w:abstractNumId w:val="5"/>
  </w:num>
  <w:num w:numId="11" w16cid:durableId="1734617729">
    <w:abstractNumId w:val="15"/>
  </w:num>
  <w:num w:numId="12" w16cid:durableId="643580531">
    <w:abstractNumId w:val="6"/>
  </w:num>
  <w:num w:numId="13" w16cid:durableId="317730444">
    <w:abstractNumId w:val="19"/>
  </w:num>
  <w:num w:numId="14" w16cid:durableId="1780835916">
    <w:abstractNumId w:val="26"/>
  </w:num>
  <w:num w:numId="15" w16cid:durableId="2027711755">
    <w:abstractNumId w:val="22"/>
  </w:num>
  <w:num w:numId="16" w16cid:durableId="1603803445">
    <w:abstractNumId w:val="13"/>
  </w:num>
  <w:num w:numId="17" w16cid:durableId="98917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1105162">
    <w:abstractNumId w:val="3"/>
  </w:num>
  <w:num w:numId="19" w16cid:durableId="150602339">
    <w:abstractNumId w:val="16"/>
  </w:num>
  <w:num w:numId="20" w16cid:durableId="1763405699">
    <w:abstractNumId w:val="14"/>
  </w:num>
  <w:num w:numId="21" w16cid:durableId="12534883">
    <w:abstractNumId w:val="28"/>
  </w:num>
  <w:num w:numId="22" w16cid:durableId="1886139448">
    <w:abstractNumId w:val="9"/>
  </w:num>
  <w:num w:numId="23" w16cid:durableId="1534419368">
    <w:abstractNumId w:val="20"/>
  </w:num>
  <w:num w:numId="24" w16cid:durableId="492573358">
    <w:abstractNumId w:val="4"/>
  </w:num>
  <w:num w:numId="25" w16cid:durableId="2064676985">
    <w:abstractNumId w:val="24"/>
  </w:num>
  <w:num w:numId="26" w16cid:durableId="1293173450">
    <w:abstractNumId w:val="27"/>
  </w:num>
  <w:num w:numId="27" w16cid:durableId="1746102849">
    <w:abstractNumId w:val="12"/>
  </w:num>
  <w:num w:numId="28" w16cid:durableId="1084490500">
    <w:abstractNumId w:val="18"/>
  </w:num>
  <w:num w:numId="29" w16cid:durableId="2041471770">
    <w:abstractNumId w:val="21"/>
  </w:num>
  <w:num w:numId="30" w16cid:durableId="40418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16553"/>
    <w:rsid w:val="0001761C"/>
    <w:rsid w:val="00017C97"/>
    <w:rsid w:val="000254D9"/>
    <w:rsid w:val="00033A6F"/>
    <w:rsid w:val="00041744"/>
    <w:rsid w:val="000427C8"/>
    <w:rsid w:val="00057477"/>
    <w:rsid w:val="0006196C"/>
    <w:rsid w:val="000626AB"/>
    <w:rsid w:val="0006498B"/>
    <w:rsid w:val="0006552C"/>
    <w:rsid w:val="000870D2"/>
    <w:rsid w:val="000917AF"/>
    <w:rsid w:val="000932BE"/>
    <w:rsid w:val="00096401"/>
    <w:rsid w:val="00097826"/>
    <w:rsid w:val="000A0258"/>
    <w:rsid w:val="000B3927"/>
    <w:rsid w:val="000C46DD"/>
    <w:rsid w:val="000C65B2"/>
    <w:rsid w:val="000C724A"/>
    <w:rsid w:val="000D620D"/>
    <w:rsid w:val="000D62AD"/>
    <w:rsid w:val="000D665E"/>
    <w:rsid w:val="000E0A7C"/>
    <w:rsid w:val="000E2C0C"/>
    <w:rsid w:val="000F3009"/>
    <w:rsid w:val="000F670D"/>
    <w:rsid w:val="001118C2"/>
    <w:rsid w:val="001148FE"/>
    <w:rsid w:val="00115FF7"/>
    <w:rsid w:val="00121122"/>
    <w:rsid w:val="00125D9A"/>
    <w:rsid w:val="00136062"/>
    <w:rsid w:val="00142EEA"/>
    <w:rsid w:val="001434E2"/>
    <w:rsid w:val="00144B48"/>
    <w:rsid w:val="0014602E"/>
    <w:rsid w:val="00160BF8"/>
    <w:rsid w:val="00166250"/>
    <w:rsid w:val="001677AC"/>
    <w:rsid w:val="0017692C"/>
    <w:rsid w:val="00182930"/>
    <w:rsid w:val="00193C41"/>
    <w:rsid w:val="00197C5F"/>
    <w:rsid w:val="001B564C"/>
    <w:rsid w:val="001C4F87"/>
    <w:rsid w:val="001D351E"/>
    <w:rsid w:val="001E1115"/>
    <w:rsid w:val="001E63D9"/>
    <w:rsid w:val="001F22EA"/>
    <w:rsid w:val="00201472"/>
    <w:rsid w:val="002204CD"/>
    <w:rsid w:val="0022785A"/>
    <w:rsid w:val="0024417E"/>
    <w:rsid w:val="00262661"/>
    <w:rsid w:val="00264AB7"/>
    <w:rsid w:val="00266026"/>
    <w:rsid w:val="00266C28"/>
    <w:rsid w:val="002727E8"/>
    <w:rsid w:val="00282087"/>
    <w:rsid w:val="00287B12"/>
    <w:rsid w:val="00287D34"/>
    <w:rsid w:val="00292F46"/>
    <w:rsid w:val="002B2376"/>
    <w:rsid w:val="002B47FD"/>
    <w:rsid w:val="002B4A96"/>
    <w:rsid w:val="002B5399"/>
    <w:rsid w:val="002B5EBB"/>
    <w:rsid w:val="002C0DF7"/>
    <w:rsid w:val="002C0F83"/>
    <w:rsid w:val="002C17C1"/>
    <w:rsid w:val="002C43F3"/>
    <w:rsid w:val="002C72C3"/>
    <w:rsid w:val="002C778C"/>
    <w:rsid w:val="002C7DAE"/>
    <w:rsid w:val="002D0791"/>
    <w:rsid w:val="002D5432"/>
    <w:rsid w:val="002D7877"/>
    <w:rsid w:val="002E3C83"/>
    <w:rsid w:val="002F3AB9"/>
    <w:rsid w:val="002F58B3"/>
    <w:rsid w:val="00304567"/>
    <w:rsid w:val="00313D5A"/>
    <w:rsid w:val="003225ED"/>
    <w:rsid w:val="00325AD4"/>
    <w:rsid w:val="00332F52"/>
    <w:rsid w:val="00341E31"/>
    <w:rsid w:val="00342013"/>
    <w:rsid w:val="00344193"/>
    <w:rsid w:val="00345139"/>
    <w:rsid w:val="0034536A"/>
    <w:rsid w:val="00352104"/>
    <w:rsid w:val="00353C95"/>
    <w:rsid w:val="003700E6"/>
    <w:rsid w:val="00373627"/>
    <w:rsid w:val="00376552"/>
    <w:rsid w:val="00383930"/>
    <w:rsid w:val="003869A6"/>
    <w:rsid w:val="00390ED9"/>
    <w:rsid w:val="00391575"/>
    <w:rsid w:val="003916D0"/>
    <w:rsid w:val="00395321"/>
    <w:rsid w:val="003B1DC0"/>
    <w:rsid w:val="003B2BF3"/>
    <w:rsid w:val="003C60CF"/>
    <w:rsid w:val="003E158E"/>
    <w:rsid w:val="003E3836"/>
    <w:rsid w:val="003E3D3A"/>
    <w:rsid w:val="003E68DC"/>
    <w:rsid w:val="003F1477"/>
    <w:rsid w:val="003F7FE1"/>
    <w:rsid w:val="00417AE5"/>
    <w:rsid w:val="004247C4"/>
    <w:rsid w:val="004263FE"/>
    <w:rsid w:val="00431301"/>
    <w:rsid w:val="00436414"/>
    <w:rsid w:val="0044026A"/>
    <w:rsid w:val="00444504"/>
    <w:rsid w:val="0045069F"/>
    <w:rsid w:val="004509A8"/>
    <w:rsid w:val="00451F28"/>
    <w:rsid w:val="004539C3"/>
    <w:rsid w:val="004553AF"/>
    <w:rsid w:val="00455470"/>
    <w:rsid w:val="00455622"/>
    <w:rsid w:val="00460789"/>
    <w:rsid w:val="00464415"/>
    <w:rsid w:val="00466808"/>
    <w:rsid w:val="0048211A"/>
    <w:rsid w:val="004868E9"/>
    <w:rsid w:val="004908EA"/>
    <w:rsid w:val="004A2899"/>
    <w:rsid w:val="004B3184"/>
    <w:rsid w:val="004B3A61"/>
    <w:rsid w:val="004B7E4C"/>
    <w:rsid w:val="004C1DF3"/>
    <w:rsid w:val="004C3094"/>
    <w:rsid w:val="004D44CD"/>
    <w:rsid w:val="004D47FF"/>
    <w:rsid w:val="004D7CAB"/>
    <w:rsid w:val="004E2371"/>
    <w:rsid w:val="004F5B7B"/>
    <w:rsid w:val="005029D5"/>
    <w:rsid w:val="00506288"/>
    <w:rsid w:val="005066A0"/>
    <w:rsid w:val="005157BC"/>
    <w:rsid w:val="005176D5"/>
    <w:rsid w:val="00521AE9"/>
    <w:rsid w:val="00532952"/>
    <w:rsid w:val="005400B8"/>
    <w:rsid w:val="00544299"/>
    <w:rsid w:val="00544B37"/>
    <w:rsid w:val="005458AE"/>
    <w:rsid w:val="00551A73"/>
    <w:rsid w:val="0055423C"/>
    <w:rsid w:val="00554DF1"/>
    <w:rsid w:val="00557335"/>
    <w:rsid w:val="00557E86"/>
    <w:rsid w:val="00561085"/>
    <w:rsid w:val="00564147"/>
    <w:rsid w:val="00564607"/>
    <w:rsid w:val="00571BDD"/>
    <w:rsid w:val="00575256"/>
    <w:rsid w:val="005825AC"/>
    <w:rsid w:val="00591ABF"/>
    <w:rsid w:val="00592E3E"/>
    <w:rsid w:val="005971C0"/>
    <w:rsid w:val="00597556"/>
    <w:rsid w:val="005A0A8F"/>
    <w:rsid w:val="005A349F"/>
    <w:rsid w:val="005C2A98"/>
    <w:rsid w:val="005F42BA"/>
    <w:rsid w:val="0060049A"/>
    <w:rsid w:val="00601DE6"/>
    <w:rsid w:val="00602FC7"/>
    <w:rsid w:val="006112B5"/>
    <w:rsid w:val="0061536A"/>
    <w:rsid w:val="0061749C"/>
    <w:rsid w:val="00622EEA"/>
    <w:rsid w:val="00641B94"/>
    <w:rsid w:val="0064609E"/>
    <w:rsid w:val="00650376"/>
    <w:rsid w:val="00656D3E"/>
    <w:rsid w:val="00666573"/>
    <w:rsid w:val="00671D71"/>
    <w:rsid w:val="006754F1"/>
    <w:rsid w:val="00675B8A"/>
    <w:rsid w:val="006817F2"/>
    <w:rsid w:val="00683AE5"/>
    <w:rsid w:val="006975D5"/>
    <w:rsid w:val="006A3858"/>
    <w:rsid w:val="006A567E"/>
    <w:rsid w:val="006B0E57"/>
    <w:rsid w:val="006B16E6"/>
    <w:rsid w:val="006B7008"/>
    <w:rsid w:val="006D68F8"/>
    <w:rsid w:val="006E0DC7"/>
    <w:rsid w:val="006F2DF5"/>
    <w:rsid w:val="006F4746"/>
    <w:rsid w:val="0070722A"/>
    <w:rsid w:val="007074CF"/>
    <w:rsid w:val="0071385D"/>
    <w:rsid w:val="00722776"/>
    <w:rsid w:val="0072778E"/>
    <w:rsid w:val="007345D0"/>
    <w:rsid w:val="00734ED7"/>
    <w:rsid w:val="007373FA"/>
    <w:rsid w:val="00740AD6"/>
    <w:rsid w:val="00751DA7"/>
    <w:rsid w:val="007532D6"/>
    <w:rsid w:val="00756337"/>
    <w:rsid w:val="00756CE6"/>
    <w:rsid w:val="00757F52"/>
    <w:rsid w:val="007615BA"/>
    <w:rsid w:val="007623D7"/>
    <w:rsid w:val="00764F25"/>
    <w:rsid w:val="00773EB9"/>
    <w:rsid w:val="0077692F"/>
    <w:rsid w:val="00782F1C"/>
    <w:rsid w:val="00785552"/>
    <w:rsid w:val="00793E97"/>
    <w:rsid w:val="007947FB"/>
    <w:rsid w:val="00796FA0"/>
    <w:rsid w:val="007A0982"/>
    <w:rsid w:val="007A2544"/>
    <w:rsid w:val="007A4753"/>
    <w:rsid w:val="007A51C9"/>
    <w:rsid w:val="007A5676"/>
    <w:rsid w:val="007A7574"/>
    <w:rsid w:val="007B2E91"/>
    <w:rsid w:val="007C3AD9"/>
    <w:rsid w:val="007C3C72"/>
    <w:rsid w:val="007C7BC6"/>
    <w:rsid w:val="007D61C0"/>
    <w:rsid w:val="007E0A7B"/>
    <w:rsid w:val="007E1619"/>
    <w:rsid w:val="007E1F7F"/>
    <w:rsid w:val="007E504A"/>
    <w:rsid w:val="007F269B"/>
    <w:rsid w:val="007F30F9"/>
    <w:rsid w:val="00813A1A"/>
    <w:rsid w:val="00815D76"/>
    <w:rsid w:val="008164F1"/>
    <w:rsid w:val="00816527"/>
    <w:rsid w:val="00817C7E"/>
    <w:rsid w:val="00823BAB"/>
    <w:rsid w:val="00830E77"/>
    <w:rsid w:val="0083290B"/>
    <w:rsid w:val="00832BB7"/>
    <w:rsid w:val="0083547E"/>
    <w:rsid w:val="00840C3E"/>
    <w:rsid w:val="008445DA"/>
    <w:rsid w:val="00844F44"/>
    <w:rsid w:val="00845F0C"/>
    <w:rsid w:val="0086002F"/>
    <w:rsid w:val="00865999"/>
    <w:rsid w:val="00865D3D"/>
    <w:rsid w:val="00866F03"/>
    <w:rsid w:val="00876408"/>
    <w:rsid w:val="008778CF"/>
    <w:rsid w:val="008924FD"/>
    <w:rsid w:val="00894854"/>
    <w:rsid w:val="008A0B2A"/>
    <w:rsid w:val="008B42E0"/>
    <w:rsid w:val="008C306A"/>
    <w:rsid w:val="008D421D"/>
    <w:rsid w:val="008D52FB"/>
    <w:rsid w:val="008E0B1C"/>
    <w:rsid w:val="0090490B"/>
    <w:rsid w:val="009116EF"/>
    <w:rsid w:val="0091179C"/>
    <w:rsid w:val="00913FA6"/>
    <w:rsid w:val="00922481"/>
    <w:rsid w:val="009227F0"/>
    <w:rsid w:val="009248FD"/>
    <w:rsid w:val="00925265"/>
    <w:rsid w:val="00932B4C"/>
    <w:rsid w:val="009534DC"/>
    <w:rsid w:val="009537AC"/>
    <w:rsid w:val="00954908"/>
    <w:rsid w:val="00955690"/>
    <w:rsid w:val="00957412"/>
    <w:rsid w:val="00966853"/>
    <w:rsid w:val="00973005"/>
    <w:rsid w:val="0098132E"/>
    <w:rsid w:val="009853FC"/>
    <w:rsid w:val="00987482"/>
    <w:rsid w:val="00991718"/>
    <w:rsid w:val="00995217"/>
    <w:rsid w:val="009A6771"/>
    <w:rsid w:val="009B48B6"/>
    <w:rsid w:val="009B53CE"/>
    <w:rsid w:val="009C1DEC"/>
    <w:rsid w:val="009C31AF"/>
    <w:rsid w:val="009C7E41"/>
    <w:rsid w:val="009D52A2"/>
    <w:rsid w:val="009E0060"/>
    <w:rsid w:val="009E028C"/>
    <w:rsid w:val="009E29E2"/>
    <w:rsid w:val="009E68AE"/>
    <w:rsid w:val="009F004E"/>
    <w:rsid w:val="009F7EF9"/>
    <w:rsid w:val="00A10573"/>
    <w:rsid w:val="00A10C02"/>
    <w:rsid w:val="00A13176"/>
    <w:rsid w:val="00A13ADD"/>
    <w:rsid w:val="00A25DFA"/>
    <w:rsid w:val="00A2679B"/>
    <w:rsid w:val="00A31144"/>
    <w:rsid w:val="00A32178"/>
    <w:rsid w:val="00A3257E"/>
    <w:rsid w:val="00A3383B"/>
    <w:rsid w:val="00A34182"/>
    <w:rsid w:val="00A3557E"/>
    <w:rsid w:val="00A36323"/>
    <w:rsid w:val="00A419F1"/>
    <w:rsid w:val="00A50085"/>
    <w:rsid w:val="00A55030"/>
    <w:rsid w:val="00A56B4C"/>
    <w:rsid w:val="00A60C14"/>
    <w:rsid w:val="00A70D13"/>
    <w:rsid w:val="00A715DE"/>
    <w:rsid w:val="00A736F1"/>
    <w:rsid w:val="00A76609"/>
    <w:rsid w:val="00A771E3"/>
    <w:rsid w:val="00A82740"/>
    <w:rsid w:val="00AA42A4"/>
    <w:rsid w:val="00AB3E3E"/>
    <w:rsid w:val="00AB43AC"/>
    <w:rsid w:val="00AD0487"/>
    <w:rsid w:val="00AE09F8"/>
    <w:rsid w:val="00AE68AF"/>
    <w:rsid w:val="00AF20FF"/>
    <w:rsid w:val="00AF2339"/>
    <w:rsid w:val="00AF7FB1"/>
    <w:rsid w:val="00B006AF"/>
    <w:rsid w:val="00B00DA6"/>
    <w:rsid w:val="00B00DFA"/>
    <w:rsid w:val="00B03C92"/>
    <w:rsid w:val="00B03FEC"/>
    <w:rsid w:val="00B12B88"/>
    <w:rsid w:val="00B208D5"/>
    <w:rsid w:val="00B20D90"/>
    <w:rsid w:val="00B2625C"/>
    <w:rsid w:val="00B30414"/>
    <w:rsid w:val="00B341D0"/>
    <w:rsid w:val="00B349B7"/>
    <w:rsid w:val="00B44F01"/>
    <w:rsid w:val="00B4520A"/>
    <w:rsid w:val="00B455FD"/>
    <w:rsid w:val="00B5062E"/>
    <w:rsid w:val="00B53360"/>
    <w:rsid w:val="00B62BD8"/>
    <w:rsid w:val="00B65F5E"/>
    <w:rsid w:val="00B66C88"/>
    <w:rsid w:val="00B728C7"/>
    <w:rsid w:val="00B73611"/>
    <w:rsid w:val="00B77DF4"/>
    <w:rsid w:val="00B83B20"/>
    <w:rsid w:val="00B852B1"/>
    <w:rsid w:val="00B85A19"/>
    <w:rsid w:val="00B91769"/>
    <w:rsid w:val="00B96281"/>
    <w:rsid w:val="00BA11BA"/>
    <w:rsid w:val="00BA4BD5"/>
    <w:rsid w:val="00BC30A8"/>
    <w:rsid w:val="00BC65DF"/>
    <w:rsid w:val="00BD0C09"/>
    <w:rsid w:val="00BD6009"/>
    <w:rsid w:val="00BE0873"/>
    <w:rsid w:val="00BE1A27"/>
    <w:rsid w:val="00BE78D0"/>
    <w:rsid w:val="00BF57B0"/>
    <w:rsid w:val="00BF6309"/>
    <w:rsid w:val="00C122C7"/>
    <w:rsid w:val="00C130B4"/>
    <w:rsid w:val="00C13768"/>
    <w:rsid w:val="00C17D6E"/>
    <w:rsid w:val="00C20F0F"/>
    <w:rsid w:val="00C21F09"/>
    <w:rsid w:val="00C240DB"/>
    <w:rsid w:val="00C34C32"/>
    <w:rsid w:val="00C4279A"/>
    <w:rsid w:val="00C4348F"/>
    <w:rsid w:val="00C46190"/>
    <w:rsid w:val="00C54D4B"/>
    <w:rsid w:val="00C57FCE"/>
    <w:rsid w:val="00C66B51"/>
    <w:rsid w:val="00C67F64"/>
    <w:rsid w:val="00C73A6A"/>
    <w:rsid w:val="00C746C3"/>
    <w:rsid w:val="00C777E6"/>
    <w:rsid w:val="00C82929"/>
    <w:rsid w:val="00C93B4F"/>
    <w:rsid w:val="00C9412B"/>
    <w:rsid w:val="00CA07B3"/>
    <w:rsid w:val="00CA409E"/>
    <w:rsid w:val="00CA5F82"/>
    <w:rsid w:val="00CA65F6"/>
    <w:rsid w:val="00CB2C75"/>
    <w:rsid w:val="00CB5C9D"/>
    <w:rsid w:val="00CC0689"/>
    <w:rsid w:val="00CC373A"/>
    <w:rsid w:val="00CD27BF"/>
    <w:rsid w:val="00CD449E"/>
    <w:rsid w:val="00CE5C3F"/>
    <w:rsid w:val="00CF65B0"/>
    <w:rsid w:val="00D142A7"/>
    <w:rsid w:val="00D3138C"/>
    <w:rsid w:val="00D3415A"/>
    <w:rsid w:val="00D354CA"/>
    <w:rsid w:val="00D35AA5"/>
    <w:rsid w:val="00D41EF7"/>
    <w:rsid w:val="00D432CB"/>
    <w:rsid w:val="00D5238C"/>
    <w:rsid w:val="00D54616"/>
    <w:rsid w:val="00D62B7C"/>
    <w:rsid w:val="00D62EDB"/>
    <w:rsid w:val="00D630E6"/>
    <w:rsid w:val="00D705A1"/>
    <w:rsid w:val="00D76263"/>
    <w:rsid w:val="00D77F97"/>
    <w:rsid w:val="00D812BE"/>
    <w:rsid w:val="00D8459A"/>
    <w:rsid w:val="00D90345"/>
    <w:rsid w:val="00D91A20"/>
    <w:rsid w:val="00DA19AF"/>
    <w:rsid w:val="00DA378B"/>
    <w:rsid w:val="00DA471F"/>
    <w:rsid w:val="00DA596E"/>
    <w:rsid w:val="00DB183D"/>
    <w:rsid w:val="00DB240A"/>
    <w:rsid w:val="00DC05D9"/>
    <w:rsid w:val="00DC5ABF"/>
    <w:rsid w:val="00DC72A5"/>
    <w:rsid w:val="00DD2C31"/>
    <w:rsid w:val="00DE3F8D"/>
    <w:rsid w:val="00DE604B"/>
    <w:rsid w:val="00DF0D75"/>
    <w:rsid w:val="00DF2192"/>
    <w:rsid w:val="00DF2711"/>
    <w:rsid w:val="00DF2C84"/>
    <w:rsid w:val="00DF6FC1"/>
    <w:rsid w:val="00E142EE"/>
    <w:rsid w:val="00E162D6"/>
    <w:rsid w:val="00E21ACE"/>
    <w:rsid w:val="00E22702"/>
    <w:rsid w:val="00E261CB"/>
    <w:rsid w:val="00E33FDA"/>
    <w:rsid w:val="00E37015"/>
    <w:rsid w:val="00E370D9"/>
    <w:rsid w:val="00E42378"/>
    <w:rsid w:val="00E4512C"/>
    <w:rsid w:val="00E4676F"/>
    <w:rsid w:val="00E50B20"/>
    <w:rsid w:val="00E512A2"/>
    <w:rsid w:val="00E513C9"/>
    <w:rsid w:val="00E5152A"/>
    <w:rsid w:val="00E550BE"/>
    <w:rsid w:val="00E653A9"/>
    <w:rsid w:val="00E70920"/>
    <w:rsid w:val="00E72426"/>
    <w:rsid w:val="00E8161D"/>
    <w:rsid w:val="00E819F2"/>
    <w:rsid w:val="00E8287C"/>
    <w:rsid w:val="00E8384D"/>
    <w:rsid w:val="00E935B0"/>
    <w:rsid w:val="00E96E36"/>
    <w:rsid w:val="00EA17C2"/>
    <w:rsid w:val="00EA4E90"/>
    <w:rsid w:val="00EA6501"/>
    <w:rsid w:val="00EC4A16"/>
    <w:rsid w:val="00EC5FCA"/>
    <w:rsid w:val="00ED4F49"/>
    <w:rsid w:val="00EE1EB3"/>
    <w:rsid w:val="00EE5A6E"/>
    <w:rsid w:val="00EE5B30"/>
    <w:rsid w:val="00EE6D16"/>
    <w:rsid w:val="00EF200A"/>
    <w:rsid w:val="00EF6DA9"/>
    <w:rsid w:val="00F006F6"/>
    <w:rsid w:val="00F040F7"/>
    <w:rsid w:val="00F14AE7"/>
    <w:rsid w:val="00F17CB8"/>
    <w:rsid w:val="00F239D2"/>
    <w:rsid w:val="00F33796"/>
    <w:rsid w:val="00F4374E"/>
    <w:rsid w:val="00F443D8"/>
    <w:rsid w:val="00F532A7"/>
    <w:rsid w:val="00F53E56"/>
    <w:rsid w:val="00F61FB6"/>
    <w:rsid w:val="00F70B9E"/>
    <w:rsid w:val="00F719AD"/>
    <w:rsid w:val="00F71CA7"/>
    <w:rsid w:val="00F73AF2"/>
    <w:rsid w:val="00F73FEE"/>
    <w:rsid w:val="00F746B5"/>
    <w:rsid w:val="00F81B9D"/>
    <w:rsid w:val="00F877AA"/>
    <w:rsid w:val="00FA1EE7"/>
    <w:rsid w:val="00FA2D3D"/>
    <w:rsid w:val="00FB3C52"/>
    <w:rsid w:val="00FB4034"/>
    <w:rsid w:val="00FB44B8"/>
    <w:rsid w:val="00FC234F"/>
    <w:rsid w:val="00FC44FA"/>
    <w:rsid w:val="00FD051F"/>
    <w:rsid w:val="00FD149F"/>
    <w:rsid w:val="00FD395C"/>
    <w:rsid w:val="00FD48FA"/>
    <w:rsid w:val="00FE73DC"/>
    <w:rsid w:val="00FF1CBE"/>
    <w:rsid w:val="00FF516D"/>
    <w:rsid w:val="1367B805"/>
    <w:rsid w:val="3B6B38E6"/>
    <w:rsid w:val="556EEBE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7864"/>
  <w15:docId w15:val="{C7DE577A-5D68-452D-B6F8-E71275C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basedOn w:val="Normal"/>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styleId="IntenseReference">
    <w:name w:val="Intense Reference"/>
    <w:basedOn w:val="DefaultParagraphFont"/>
    <w:uiPriority w:val="32"/>
    <w:qFormat/>
    <w:rsid w:val="0095569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1948847913">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 w:id="21415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D250F15B1B2648A1CE4DF9AD8E4517" ma:contentTypeVersion="13" ma:contentTypeDescription="Create a new document." ma:contentTypeScope="" ma:versionID="ebbc885d4c56d1f3ddb0541b88ecc0ec">
  <xsd:schema xmlns:xsd="http://www.w3.org/2001/XMLSchema" xmlns:xs="http://www.w3.org/2001/XMLSchema" xmlns:p="http://schemas.microsoft.com/office/2006/metadata/properties" xmlns:ns2="3e4ed89d-f841-477b-a2f3-6c0d3bbb064b" xmlns:ns3="f135ff68-23e0-46ea-a0c1-1b35ddb40821" targetNamespace="http://schemas.microsoft.com/office/2006/metadata/properties" ma:root="true" ma:fieldsID="2c5db234d91deaed0949ae6e30737da7" ns2:_="" ns3:_="">
    <xsd:import namespace="3e4ed89d-f841-477b-a2f3-6c0d3bbb064b"/>
    <xsd:import namespace="f135ff68-23e0-46ea-a0c1-1b35ddb4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ed89d-f841-477b-a2f3-6c0d3bbb0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986ede-ccc4-4a57-b6a6-e316a042c07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5ff68-23e0-46ea-a0c1-1b35ddb408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4e1cbc-de74-4b29-b647-fe70d1ada182}" ma:internalName="TaxCatchAll" ma:showField="CatchAllData" ma:web="f135ff68-23e0-46ea-a0c1-1b35ddb4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35ff68-23e0-46ea-a0c1-1b35ddb40821" xsi:nil="true"/>
    <lcf76f155ced4ddcb4097134ff3c332f xmlns="3e4ed89d-f841-477b-a2f3-6c0d3bbb06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F69B4-AF47-43E8-8431-4F447D65B9F3}">
  <ds:schemaRefs>
    <ds:schemaRef ds:uri="http://schemas.openxmlformats.org/officeDocument/2006/bibliography"/>
  </ds:schemaRefs>
</ds:datastoreItem>
</file>

<file path=customXml/itemProps2.xml><?xml version="1.0" encoding="utf-8"?>
<ds:datastoreItem xmlns:ds="http://schemas.openxmlformats.org/officeDocument/2006/customXml" ds:itemID="{3F6D37E7-7122-4116-BD97-BE4AD7B7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ed89d-f841-477b-a2f3-6c0d3bbb064b"/>
    <ds:schemaRef ds:uri="f135ff68-23e0-46ea-a0c1-1b35ddb4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D43CF-505A-4997-B8A2-D1B29627F6D9}">
  <ds:schemaRefs>
    <ds:schemaRef ds:uri="http://schemas.microsoft.com/sharepoint/v3/contenttype/forms"/>
  </ds:schemaRefs>
</ds:datastoreItem>
</file>

<file path=customXml/itemProps4.xml><?xml version="1.0" encoding="utf-8"?>
<ds:datastoreItem xmlns:ds="http://schemas.openxmlformats.org/officeDocument/2006/customXml" ds:itemID="{A1AF2EA6-B669-4064-8EA0-D30238F31353}">
  <ds:schemaRefs>
    <ds:schemaRef ds:uri="http://schemas.microsoft.com/office/2006/metadata/properties"/>
    <ds:schemaRef ds:uri="http://schemas.microsoft.com/office/infopath/2007/PartnerControls"/>
    <ds:schemaRef ds:uri="f135ff68-23e0-46ea-a0c1-1b35ddb40821"/>
    <ds:schemaRef ds:uri="3e4ed89d-f841-477b-a2f3-6c0d3bbb064b"/>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1796</Words>
  <Characters>10242</Characters>
  <Application>Microsoft Office Word</Application>
  <DocSecurity>0</DocSecurity>
  <Lines>85</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Zubak, Mirjana</cp:lastModifiedBy>
  <cp:revision>67</cp:revision>
  <cp:lastPrinted>2019-03-20T11:15:00Z</cp:lastPrinted>
  <dcterms:created xsi:type="dcterms:W3CDTF">2025-08-26T20:11:00Z</dcterms:created>
  <dcterms:modified xsi:type="dcterms:W3CDTF">2025-09-01T11:26:00Z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0x0101005ED250F15B1B2648A1CE4DF9AD8E4517</vt:lpwstr>
  </property>
  <property fmtid="{D5CDD505-2E9C-101B-9397-08002B2CF9AE}" pid="3" name="MediaServiceImageTags">
    <vt:lpwstr/>
  </property>
</Properties>
</file>